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406"/>
        <w:gridCol w:w="27"/>
        <w:gridCol w:w="334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F6A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AF6AF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Suvremeni engleski jezik VII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AF6AF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AF6AF6" w:rsidRDefault="00AF6AF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Diplomski studij anglistike: nastavnički smjer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E37E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E37E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E37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:rsidR="00393964" w:rsidRPr="00FF1020" w:rsidRDefault="00FE37E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2"/>
            <w:vAlign w:val="center"/>
          </w:tcPr>
          <w:p w:rsidR="00393964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AF6AF6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2" w:type="dxa"/>
            <w:gridSpan w:val="3"/>
          </w:tcPr>
          <w:p w:rsidR="00453362" w:rsidRPr="00FF1020" w:rsidRDefault="00AF6AF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60</w:t>
            </w:r>
          </w:p>
        </w:tc>
        <w:tc>
          <w:tcPr>
            <w:tcW w:w="334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AF6AF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AF6AF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AF6A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AF6AF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AF6AF6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Upisan diplomski studij anglistike: nastavnički smjer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Leonarda Lovrović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llovrovi@unizd.hr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12:00-14:00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Leonarda Lovrović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llovrovi@unizd.hr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12:00-14:00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Anna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Walker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AF6AF6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F6AF6">
              <w:rPr>
                <w:rFonts w:ascii="Merriweather" w:hAnsi="Merriweather" w:cs="Times New Roman"/>
                <w:sz w:val="18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F6AF6" w:rsidRPr="00AF6AF6" w:rsidRDefault="00AF6AF6" w:rsidP="00AF6AF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Po završetku kolegija student će moći: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komunicirati u raznovrsnim društvenim situacijama (razina C2),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diskutirati na zadane teme, 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koristiti različite strategije čitanja,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pisati u mnogim oblicima, od sažetaka do argumentiranih eseja,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podupirati gledišta činjenicama i dokazima,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samoocjenjivati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svoje pisanje i ocjenjivati pisanje kolega,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prosuđivati i ocjenjivati razmišljanja,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frazni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glagoli,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kolokacije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>),</w:t>
            </w:r>
          </w:p>
          <w:p w:rsidR="00AF6AF6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hAnsi="Merriweather" w:cs="Times New Roman"/>
                <w:sz w:val="18"/>
                <w:szCs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koristiti složene gramatičke strukture,</w:t>
            </w:r>
          </w:p>
          <w:p w:rsidR="00AF6AF6" w:rsidRDefault="00AF6AF6" w:rsidP="00AF6AF6">
            <w:pPr>
              <w:numPr>
                <w:ilvl w:val="0"/>
                <w:numId w:val="1"/>
              </w:numPr>
              <w:rPr>
                <w:rFonts w:ascii="Merriweather" w:eastAsia="Calibri" w:hAnsi="Merriweather" w:cs="Arial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prevoditi kraće tekstove iz različitih područja, </w:t>
            </w:r>
          </w:p>
          <w:p w:rsidR="00310F9A" w:rsidRPr="00AF6AF6" w:rsidRDefault="00AF6AF6" w:rsidP="00AF6AF6">
            <w:pPr>
              <w:numPr>
                <w:ilvl w:val="0"/>
                <w:numId w:val="1"/>
              </w:numPr>
              <w:rPr>
                <w:rFonts w:ascii="Merriweather" w:eastAsia="Calibri" w:hAnsi="Merriweather" w:cs="Arial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anglofonih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zemalja.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F6AF6" w:rsidRPr="00AF6AF6" w:rsidRDefault="00AF6AF6" w:rsidP="00AF6AF6">
            <w:pPr>
              <w:rPr>
                <w:rFonts w:ascii="Merriweather" w:hAnsi="Merriweather" w:cs="Times New Roman"/>
                <w:sz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Po završetku kolegija student će moći:</w:t>
            </w:r>
          </w:p>
          <w:p w:rsidR="00AF6AF6" w:rsidRPr="00AF6AF6" w:rsidRDefault="00AF6AF6" w:rsidP="00AF6A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AF6AF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koristiti receptivne i produktivne jezične vještine na razini C2, </w:t>
            </w:r>
          </w:p>
          <w:p w:rsidR="00AF6AF6" w:rsidRPr="00AF6AF6" w:rsidRDefault="00AF6AF6" w:rsidP="00AF6A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AF6AF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koristiti složene gramatičke strukture engleskoga jezika u usmenoj i pisanoj komunikaciji,</w:t>
            </w:r>
          </w:p>
          <w:p w:rsidR="00AF6AF6" w:rsidRDefault="00AF6AF6" w:rsidP="00AF6A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AF6AF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kritički promišljati i raspravljati o različitim temama koristeći napredni vokabular,</w:t>
            </w:r>
          </w:p>
          <w:p w:rsidR="00310F9A" w:rsidRPr="00AF6AF6" w:rsidRDefault="00AF6AF6" w:rsidP="00AF6A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AF6AF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E37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F6AF6" w:rsidRDefault="00AF6A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</w:rPr>
              <w:t>Nazočnost na predavanjima treba biti najmanje 70%. Studenti trebaju pravovremeno dolaziti na vježbe, izvršavati zadatke i sudjelovati u radu. Studenti pišu dva kolokvija ili završni pismeni ispit. Kolokviji/završni pismeni ispit se pišu samo u predviđenim terminima. Ako student ne dođe pravovremeno na pisanje kolokvija/završnog pismenog ispita, uskraćuje mu se pravo polaganja kolokvija/završnog pismenog ispita u tom terminu. Studenti koji ne polože jedan ili oba kolokvija, dužni su pristupiti polaganju završnog pismenog ispita u zimskom ili jesenskom ispitnom roku. Studenti koji nisu zadovoljni postignutim uspjehom na jednom ili oba kolokvija, mogu pristupiti polaganju završnog pismenog ispita.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AF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AF6A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veljača 2022.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AF6AF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F6AF6" w:rsidRDefault="00AF6AF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6AF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Cilj kolegija je usvajanje visokih standarda u svim jezičnim vještinama (razina C2). </w:t>
            </w:r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Studenti razvijaju vještinu čitanja čitanjem različitih autentičnih tekstova kojima se dolazi do spoznaja o raznim vidovima kulturnog i društvenog života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anglofonih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zemalja. Vještina pisanja se razvija pisanjem eseja i sažetaka. Usavršavaju se govorne vještine, a studente se potiče na kritičko razmišljanje. Obogaćivanje vokabulara uključuje proučavanje idioma,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kolokacija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i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</w:rPr>
              <w:t>fraznih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</w:rPr>
              <w:t xml:space="preserve"> glagola.  Studenti prevode kraće tekstove iz različitih područja pri čemu usvajaju neke osnovne principe prevođenja. Odabir odgovarajuće gramatičke strukture i leksika vrlo su značajne komponente prijevodne kompetencije, kao što je to i tekstualna kompetencija koja uključuje i osjećaj za uočavanje razlika u registru te osjećaj za prirodnost. Također, razvijaju se strategije učenja i osposobljavanje za samostalan rad.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Introduction to the course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newspaper articles</w:t>
            </w:r>
          </w:p>
          <w:p w:rsidR="00AF6AF6" w:rsidRPr="00AF6AF6" w:rsidRDefault="00AF6AF6" w:rsidP="00AF6AF6">
            <w:p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</w:t>
            </w:r>
            <w:r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</w:t>
            </w: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Vocabulary: Economy and finance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Translation (exercises)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 and speaking: American land (song)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Diversity in the United States today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Presenting an argument at paragraph level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Translation (exercises)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American Values and Assumptions</w:t>
            </w:r>
          </w:p>
          <w:p w:rsidR="00AF6AF6" w:rsidRPr="00AF6AF6" w:rsidRDefault="00AF6AF6" w:rsidP="00AF6AF6">
            <w:p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Vocabulary: negative prefixes; proverbs</w:t>
            </w:r>
          </w:p>
          <w:p w:rsidR="00AF6AF6" w:rsidRPr="00AF6AF6" w:rsidRDefault="00AF6AF6" w:rsidP="00AF6AF6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 Translation (exercises)</w:t>
            </w:r>
          </w:p>
          <w:p w:rsidR="00AF6AF6" w:rsidRPr="00AF6AF6" w:rsidRDefault="00AF6AF6" w:rsidP="00AF6AF6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Listening and speaking: My big fat Greek wedding (film)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lastRenderedPageBreak/>
              <w:t xml:space="preserve">Academic writing: Incorporating citations in a text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Reading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: Croatian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culture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chapters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from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Codie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McLain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Brown’s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F6AF6">
              <w:rPr>
                <w:rFonts w:ascii="Merriweather" w:hAnsi="Merriweather"/>
                <w:sz w:val="18"/>
                <w:szCs w:val="18"/>
              </w:rPr>
              <w:t>books</w:t>
            </w:r>
            <w:proofErr w:type="spellEnd"/>
            <w:r w:rsidRPr="00AF6AF6">
              <w:rPr>
                <w:rFonts w:ascii="Merriweather" w:hAnsi="Merriweather"/>
                <w:sz w:val="18"/>
                <w:szCs w:val="18"/>
              </w:rPr>
              <w:t>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Personal finance: balancing your books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newspaper articles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Summarising texts</w:t>
            </w:r>
          </w:p>
          <w:p w:rsidR="00AF6AF6" w:rsidRPr="00AF6AF6" w:rsidRDefault="00AF6AF6" w:rsidP="00AF6AF6">
            <w:p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              </w:t>
            </w:r>
            <w:r w:rsidR="00414848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</w:t>
            </w: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 Vocabulary: The news: gathering and delivering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Listening and speaking: The importance of nonverbal communication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  <w:t xml:space="preserve">TEST 1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Where Do We Stand?</w:t>
            </w:r>
          </w:p>
          <w:p w:rsidR="00AF6AF6" w:rsidRPr="00AF6AF6" w:rsidRDefault="00AF6AF6" w:rsidP="00AF6AF6">
            <w:pPr>
              <w:pStyle w:val="ListParagraph"/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idioms based on parts of the body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Academic writing: Identifying arguments and supporting evidence from sources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Health and illness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Reading: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Premchand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, A Coward (short story)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Speaking: debate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Vocabulary: Love idioms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Academic writing: Citation</w:t>
            </w:r>
          </w:p>
          <w:p w:rsidR="00AF6AF6" w:rsidRPr="00AF6AF6" w:rsidRDefault="00AF6AF6" w:rsidP="00AF6AF6">
            <w:pPr>
              <w:pStyle w:val="ListParagraph"/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Diet, sport and fitness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Reading: Time Talks with an Accent</w:t>
            </w:r>
          </w:p>
          <w:p w:rsidR="00AF6AF6" w:rsidRPr="00AF6AF6" w:rsidRDefault="00AF6AF6" w:rsidP="00AF6AF6">
            <w:pPr>
              <w:pStyle w:val="ListParagraph"/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We are what we eat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Translation (exercises)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Reading: Lesley </w:t>
            </w:r>
            <w:proofErr w:type="spellStart"/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Knowlands</w:t>
            </w:r>
            <w:proofErr w:type="spellEnd"/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, A Really Splendid Evening (short story)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>Vocabulary: Aspects of industrialisation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Translation (exercises)                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</w:pPr>
          </w:p>
          <w:p w:rsidR="00AF6AF6" w:rsidRPr="00AF6AF6" w:rsidRDefault="00AF6AF6" w:rsidP="00AF6AF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  <w:r w:rsidRPr="00AF6AF6">
              <w:rPr>
                <w:rFonts w:ascii="Merriweather" w:hAnsi="Merriweather" w:cs="Times New Roman"/>
                <w:sz w:val="18"/>
                <w:szCs w:val="18"/>
                <w:lang w:val="en-GB"/>
              </w:rPr>
              <w:t xml:space="preserve">Listening and speaking: Outsourced (film) </w:t>
            </w:r>
          </w:p>
          <w:p w:rsidR="00AF6AF6" w:rsidRPr="00AF6AF6" w:rsidRDefault="00AF6AF6" w:rsidP="00AF6AF6">
            <w:pPr>
              <w:pStyle w:val="ListParagraph"/>
              <w:tabs>
                <w:tab w:val="left" w:pos="468"/>
              </w:tabs>
              <w:rPr>
                <w:rFonts w:ascii="Merriweather" w:hAnsi="Merriweather" w:cs="Times New Roman"/>
                <w:sz w:val="18"/>
                <w:szCs w:val="18"/>
                <w:lang w:val="en-GB"/>
              </w:rPr>
            </w:pPr>
          </w:p>
          <w:p w:rsidR="00FC2198" w:rsidRPr="00FF1020" w:rsidRDefault="00414848" w:rsidP="00AF6AF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  <w:t xml:space="preserve">                </w:t>
            </w:r>
            <w:r w:rsidR="00AF6AF6" w:rsidRPr="00AF6AF6">
              <w:rPr>
                <w:rFonts w:ascii="Merriweather" w:hAnsi="Merriweather" w:cs="Times New Roman"/>
                <w:b/>
                <w:sz w:val="18"/>
                <w:szCs w:val="18"/>
                <w:lang w:val="en-GB"/>
              </w:rPr>
              <w:t>TEST 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14848" w:rsidRPr="00414848" w:rsidRDefault="00414848" w:rsidP="00414848">
            <w:pPr>
              <w:jc w:val="both"/>
              <w:rPr>
                <w:rFonts w:ascii="Merriweather" w:eastAsia="Calibri" w:hAnsi="Merriweather" w:cs="Times New Roman"/>
                <w:bCs/>
                <w:sz w:val="18"/>
                <w:szCs w:val="18"/>
              </w:rPr>
            </w:pP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Gardner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, P.S. (2005). </w:t>
            </w:r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 xml:space="preserve">New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>Directions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 University Press.</w:t>
            </w:r>
          </w:p>
          <w:p w:rsidR="00414848" w:rsidRPr="00414848" w:rsidRDefault="00414848" w:rsidP="00414848">
            <w:pPr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De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Chazal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, E., Moore, J. (2013).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course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in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Purposes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(Advanced).</w:t>
            </w:r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</w:t>
            </w:r>
          </w:p>
          <w:p w:rsidR="00FC2198" w:rsidRPr="00414848" w:rsidRDefault="00414848" w:rsidP="00414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McCarthy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, M.,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O'Dell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, F. (2002). </w:t>
            </w:r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 xml:space="preserve">English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>Vocabulary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>in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i/>
                <w:sz w:val="18"/>
                <w:szCs w:val="18"/>
              </w:rPr>
              <w:t xml:space="preserve"> Use Advanced</w:t>
            </w:r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 University Press.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14848" w:rsidRPr="00414848" w:rsidRDefault="00414848" w:rsidP="00414848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Bailey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S. (2015).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Writing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Handbook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Students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London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and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New York: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Routledge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414848" w:rsidRPr="00414848" w:rsidRDefault="00414848" w:rsidP="00414848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Paterson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K.,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Wedge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R. (2013).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Grammar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for EAP.</w:t>
            </w:r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Oxford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University Press. </w:t>
            </w:r>
          </w:p>
          <w:p w:rsidR="00414848" w:rsidRPr="00414848" w:rsidRDefault="00414848" w:rsidP="00414848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Idioms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Organiser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.</w:t>
            </w:r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 Boston: LTP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Language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.</w:t>
            </w:r>
          </w:p>
          <w:p w:rsidR="00414848" w:rsidRPr="00414848" w:rsidRDefault="00414848" w:rsidP="00414848">
            <w:pPr>
              <w:jc w:val="both"/>
              <w:rPr>
                <w:rFonts w:ascii="Merriweather" w:eastAsia="Calibri" w:hAnsi="Merriweather" w:cs="Times New Roman"/>
                <w:sz w:val="18"/>
                <w:szCs w:val="18"/>
              </w:rPr>
            </w:pP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lastRenderedPageBreak/>
              <w:t>Sanabria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K., </w:t>
            </w:r>
            <w:proofErr w:type="spellStart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>Sanabria</w:t>
            </w:r>
            <w:proofErr w:type="spellEnd"/>
            <w:r w:rsidRPr="00414848">
              <w:rPr>
                <w:rFonts w:ascii="Merriweather" w:eastAsia="Calibri" w:hAnsi="Merriweather" w:cs="Times New Roman"/>
                <w:sz w:val="18"/>
                <w:szCs w:val="18"/>
              </w:rPr>
              <w:t xml:space="preserve">, C. (2013).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Academic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>Encounters</w:t>
            </w:r>
            <w:proofErr w:type="spellEnd"/>
            <w:r w:rsidRPr="00414848">
              <w:rPr>
                <w:rFonts w:ascii="Merriweather" w:eastAsia="Calibri" w:hAnsi="Merriweather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 xml:space="preserve"> University Press.</w:t>
            </w:r>
          </w:p>
          <w:p w:rsidR="00FC2198" w:rsidRPr="00414848" w:rsidRDefault="00414848" w:rsidP="00414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4848">
              <w:rPr>
                <w:rFonts w:ascii="Merriweather" w:eastAsia="Calibri" w:hAnsi="Merriweather" w:cs="Times New Roman"/>
                <w:bCs/>
                <w:sz w:val="18"/>
                <w:szCs w:val="18"/>
              </w:rPr>
              <w:t>Dodatni materijali po izboru nastavnika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14848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4848">
              <w:rPr>
                <w:rFonts w:ascii="Merriweather" w:hAnsi="Merriweather" w:cs="Times New Roman"/>
                <w:sz w:val="18"/>
                <w:szCs w:val="18"/>
              </w:rPr>
              <w:t>www.dailymail.co.uk, www.telegraph.co.uk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AF6AF6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62" w:type="dxa"/>
            <w:gridSpan w:val="11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780" w:type="dxa"/>
            <w:gridSpan w:val="8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84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E37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E37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E37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414848" w:rsidRPr="00414848" w:rsidRDefault="00414848" w:rsidP="00414848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414848">
              <w:rPr>
                <w:rFonts w:ascii="Merriweather" w:hAnsi="Merriweather" w:cs="Times New Roman"/>
                <w:sz w:val="18"/>
                <w:szCs w:val="18"/>
              </w:rPr>
              <w:t>Test 1: 45% + Test 2: 45% / Završni pismeni ispit: 90%</w:t>
            </w:r>
          </w:p>
          <w:p w:rsidR="00FC2198" w:rsidRPr="00414848" w:rsidRDefault="00414848" w:rsidP="00414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14848">
              <w:rPr>
                <w:rFonts w:ascii="Merriweather" w:hAnsi="Merriweather" w:cs="Times New Roman"/>
                <w:sz w:val="18"/>
                <w:szCs w:val="18"/>
              </w:rPr>
              <w:t>Domaća zadaće i sudjelovanje u nastavi: 10%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41484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E37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414848">
              <w:rPr>
                <w:rFonts w:ascii="Merriweather" w:eastAsia="MS Gothic" w:hAnsi="Merriweather" w:cs="Times New Roman"/>
                <w:sz w:val="18"/>
              </w:rPr>
              <w:t>ntima/cama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50" w:rsidRDefault="00A06750" w:rsidP="009947BA">
      <w:pPr>
        <w:spacing w:before="0" w:after="0"/>
      </w:pPr>
      <w:r>
        <w:separator/>
      </w:r>
    </w:p>
  </w:endnote>
  <w:endnote w:type="continuationSeparator" w:id="0">
    <w:p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:rsidR="00A06750" w:rsidRDefault="00A06750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C8C0F3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7631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484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6AF6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7E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FC67-73BB-460E-A713-5B9618A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HL</cp:lastModifiedBy>
  <cp:revision>4</cp:revision>
  <cp:lastPrinted>2021-02-12T11:27:00Z</cp:lastPrinted>
  <dcterms:created xsi:type="dcterms:W3CDTF">2021-09-30T05:29:00Z</dcterms:created>
  <dcterms:modified xsi:type="dcterms:W3CDTF">2021-10-03T07:12:00Z</dcterms:modified>
</cp:coreProperties>
</file>