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581" w:rsidRPr="007A0616" w:rsidRDefault="00211581" w:rsidP="003F17B8">
      <w:pPr>
        <w:rPr>
          <w:rFonts w:ascii="Times New Roman" w:hAnsi="Times New Roman"/>
          <w:sz w:val="24"/>
        </w:rPr>
      </w:pP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92"/>
        <w:gridCol w:w="425"/>
        <w:gridCol w:w="284"/>
        <w:gridCol w:w="65"/>
        <w:gridCol w:w="31"/>
        <w:gridCol w:w="329"/>
        <w:gridCol w:w="69"/>
        <w:gridCol w:w="234"/>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418"/>
      </w:tblGrid>
      <w:tr w:rsidR="00EF38B6" w:rsidRPr="00E9767E" w:rsidTr="009C3B0B">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1"/>
            <w:vAlign w:val="center"/>
          </w:tcPr>
          <w:p w:rsidR="004B553E" w:rsidRPr="00DC1D53" w:rsidRDefault="001247DA" w:rsidP="00B4397F">
            <w:pPr>
              <w:spacing w:before="20" w:after="20"/>
              <w:rPr>
                <w:rFonts w:ascii="Times New Roman" w:hAnsi="Times New Roman"/>
                <w:b/>
                <w:sz w:val="20"/>
              </w:rPr>
            </w:pPr>
            <w:r w:rsidRPr="00DC1D53">
              <w:rPr>
                <w:rFonts w:ascii="Times New Roman" w:hAnsi="Times New Roman"/>
                <w:b/>
                <w:sz w:val="20"/>
              </w:rPr>
              <w:t xml:space="preserve">Contemporary </w:t>
            </w:r>
            <w:r w:rsidR="00DC1D53" w:rsidRPr="00DC1D53">
              <w:rPr>
                <w:rFonts w:ascii="Times New Roman" w:hAnsi="Times New Roman"/>
                <w:b/>
                <w:sz w:val="20"/>
              </w:rPr>
              <w:t>English Language VII</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851" w:type="dxa"/>
            <w:gridSpan w:val="4"/>
            <w:vAlign w:val="center"/>
          </w:tcPr>
          <w:p w:rsidR="004B553E" w:rsidRPr="00E9767E" w:rsidRDefault="00F20A28" w:rsidP="00B4397F">
            <w:pPr>
              <w:spacing w:before="20" w:after="20"/>
              <w:jc w:val="center"/>
              <w:rPr>
                <w:rFonts w:ascii="Times New Roman" w:hAnsi="Times New Roman"/>
                <w:sz w:val="20"/>
              </w:rPr>
            </w:pPr>
            <w:r w:rsidRPr="00E9767E">
              <w:rPr>
                <w:rFonts w:ascii="Times New Roman" w:hAnsi="Times New Roman"/>
                <w:sz w:val="20"/>
              </w:rPr>
              <w:t>20</w:t>
            </w:r>
            <w:r w:rsidR="001C06CC">
              <w:rPr>
                <w:rFonts w:ascii="Times New Roman" w:hAnsi="Times New Roman"/>
                <w:sz w:val="20"/>
              </w:rPr>
              <w:t>20</w:t>
            </w:r>
            <w:r w:rsidR="004B553E" w:rsidRPr="00E9767E">
              <w:rPr>
                <w:rFonts w:ascii="Times New Roman" w:hAnsi="Times New Roman"/>
                <w:sz w:val="20"/>
              </w:rPr>
              <w:t>/202</w:t>
            </w:r>
            <w:r w:rsidR="001C06CC">
              <w:rPr>
                <w:rFonts w:ascii="Times New Roman" w:hAnsi="Times New Roman"/>
                <w:sz w:val="20"/>
              </w:rPr>
              <w:t>1</w:t>
            </w:r>
          </w:p>
        </w:tc>
      </w:tr>
      <w:tr w:rsidR="00EF38B6" w:rsidRPr="00E9767E" w:rsidTr="009C3B0B">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1"/>
            <w:vAlign w:val="center"/>
          </w:tcPr>
          <w:p w:rsidR="00DC1D53" w:rsidRPr="00DC1D53" w:rsidRDefault="00DC1D53" w:rsidP="00DC1D53">
            <w:pPr>
              <w:spacing w:before="20" w:after="20"/>
              <w:rPr>
                <w:rFonts w:ascii="Times New Roman" w:hAnsi="Times New Roman"/>
                <w:sz w:val="20"/>
              </w:rPr>
            </w:pPr>
            <w:r w:rsidRPr="00DC1D53">
              <w:rPr>
                <w:rFonts w:ascii="Times New Roman" w:hAnsi="Times New Roman"/>
                <w:sz w:val="20"/>
              </w:rPr>
              <w:t xml:space="preserve">English Language and Literature - Graduate Study </w:t>
            </w:r>
          </w:p>
          <w:p w:rsidR="004B553E" w:rsidRPr="00E9767E" w:rsidRDefault="00DC1D53" w:rsidP="00DC1D53">
            <w:pPr>
              <w:spacing w:before="20" w:after="20"/>
              <w:rPr>
                <w:rFonts w:ascii="Times New Roman" w:hAnsi="Times New Roman"/>
                <w:sz w:val="20"/>
              </w:rPr>
            </w:pPr>
            <w:r w:rsidRPr="00DC1D53">
              <w:rPr>
                <w:rFonts w:ascii="Times New Roman" w:hAnsi="Times New Roman"/>
                <w:sz w:val="20"/>
              </w:rPr>
              <w:t>Teacher Education Programme</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851" w:type="dxa"/>
            <w:gridSpan w:val="4"/>
          </w:tcPr>
          <w:p w:rsidR="004B553E" w:rsidRPr="00A06070" w:rsidRDefault="00A06070" w:rsidP="00A06070">
            <w:pPr>
              <w:spacing w:before="20" w:after="20"/>
              <w:jc w:val="center"/>
              <w:rPr>
                <w:rFonts w:ascii="Times New Roman" w:hAnsi="Times New Roman"/>
                <w:sz w:val="20"/>
              </w:rPr>
            </w:pPr>
            <w:r>
              <w:rPr>
                <w:rFonts w:ascii="Times New Roman" w:hAnsi="Times New Roman"/>
                <w:sz w:val="20"/>
              </w:rPr>
              <w:t>3</w:t>
            </w:r>
          </w:p>
        </w:tc>
      </w:tr>
      <w:tr w:rsidR="004B553E" w:rsidRPr="00E9767E" w:rsidTr="009C3B0B">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805" w:type="dxa"/>
            <w:gridSpan w:val="30"/>
            <w:shd w:val="clear" w:color="auto" w:fill="FFFFFF"/>
            <w:vAlign w:val="center"/>
          </w:tcPr>
          <w:p w:rsidR="004B553E" w:rsidRPr="00E9767E" w:rsidRDefault="00DC1D53" w:rsidP="00B4397F">
            <w:pPr>
              <w:spacing w:before="20" w:after="20"/>
              <w:rPr>
                <w:rFonts w:ascii="Times New Roman" w:hAnsi="Times New Roman"/>
                <w:sz w:val="20"/>
              </w:rPr>
            </w:pPr>
            <w:r>
              <w:rPr>
                <w:rFonts w:ascii="Times New Roman" w:hAnsi="Times New Roman"/>
                <w:sz w:val="20"/>
              </w:rPr>
              <w:t>Department of English</w:t>
            </w:r>
          </w:p>
        </w:tc>
      </w:tr>
      <w:tr w:rsidR="00EF38B6" w:rsidRPr="00E9767E" w:rsidTr="009C3B0B">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8"/>
          </w:tcPr>
          <w:p w:rsidR="004B553E" w:rsidRPr="00E9767E" w:rsidRDefault="009A284F" w:rsidP="00B4397F">
            <w:pPr>
              <w:tabs>
                <w:tab w:val="left" w:pos="1218"/>
              </w:tabs>
              <w:spacing w:before="20" w:after="20"/>
              <w:rPr>
                <w:rFonts w:ascii="Times New Roman" w:hAnsi="Times New Roman"/>
                <w:sz w:val="18"/>
                <w:szCs w:val="18"/>
              </w:rPr>
            </w:pPr>
            <w:r w:rsidRPr="00E9767E">
              <w:rPr>
                <w:rFonts w:ascii="MS Gothic" w:eastAsia="MS Gothic" w:hAnsi="MS Gothic"/>
                <w:sz w:val="18"/>
                <w:szCs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4B553E" w:rsidP="00B4397F">
            <w:pPr>
              <w:tabs>
                <w:tab w:val="left" w:pos="1218"/>
              </w:tabs>
              <w:spacing w:before="20" w:after="20"/>
              <w:rPr>
                <w:rFonts w:ascii="Times New Roman" w:hAnsi="Times New Roman"/>
                <w:sz w:val="18"/>
                <w:szCs w:val="18"/>
              </w:rPr>
            </w:pPr>
            <w:r w:rsidRPr="00427B23">
              <w:rPr>
                <w:rFonts w:ascii="MS Mincho" w:eastAsia="MS Mincho" w:hAnsi="MS Mincho" w:cs="MS Mincho"/>
                <w:sz w:val="18"/>
                <w:szCs w:val="18"/>
                <w:shd w:val="clear" w:color="auto" w:fill="D0CECE"/>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609"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9C3B0B">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8"/>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9A284F" w:rsidP="00B4397F">
            <w:pPr>
              <w:tabs>
                <w:tab w:val="left" w:pos="1218"/>
              </w:tabs>
              <w:spacing w:before="20" w:after="20"/>
              <w:rPr>
                <w:rFonts w:ascii="Times New Roman" w:hAnsi="Times New Roman"/>
                <w:sz w:val="18"/>
                <w:szCs w:val="18"/>
              </w:rPr>
            </w:pPr>
            <w:r w:rsidRPr="00427B23">
              <w:rPr>
                <w:rFonts w:ascii="MS Gothic" w:eastAsia="MS Gothic" w:hAnsi="MS Gothic"/>
                <w:sz w:val="18"/>
                <w:szCs w:val="20"/>
                <w:shd w:val="clear" w:color="auto" w:fill="D0CECE"/>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609"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9C3B0B">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427B23">
              <w:rPr>
                <w:rFonts w:ascii="MS Mincho" w:eastAsia="MS Mincho" w:hAnsi="MS Mincho" w:cs="MS Mincho"/>
                <w:sz w:val="18"/>
                <w:shd w:val="clear" w:color="auto" w:fill="D0CECE"/>
              </w:rPr>
              <w:t>☐</w:t>
            </w:r>
            <w:r w:rsidRPr="00E9767E">
              <w:rPr>
                <w:rFonts w:ascii="Times New Roman" w:hAnsi="Times New Roman"/>
                <w:sz w:val="18"/>
              </w:rPr>
              <w:t xml:space="preserve"> 4.</w:t>
            </w:r>
          </w:p>
        </w:tc>
        <w:tc>
          <w:tcPr>
            <w:tcW w:w="1818"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9C3B0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4"/>
            <w:vMerge w:val="restart"/>
          </w:tcPr>
          <w:p w:rsidR="009A284F" w:rsidRPr="00593256" w:rsidRDefault="009A284F" w:rsidP="00B4397F">
            <w:pPr>
              <w:tabs>
                <w:tab w:val="left" w:pos="1218"/>
              </w:tabs>
              <w:spacing w:before="20" w:after="20"/>
              <w:rPr>
                <w:rFonts w:ascii="Times New Roman" w:hAnsi="Times New Roman"/>
                <w:sz w:val="18"/>
                <w:szCs w:val="20"/>
              </w:rPr>
            </w:pPr>
            <w:r w:rsidRPr="00593256">
              <w:rPr>
                <w:rFonts w:ascii="MS Mincho" w:eastAsia="MS Mincho" w:hAnsi="MS Mincho" w:cs="MS Mincho"/>
                <w:sz w:val="18"/>
                <w:szCs w:val="20"/>
                <w:shd w:val="clear" w:color="auto" w:fill="D0CECE"/>
              </w:rPr>
              <w:t>☐</w:t>
            </w:r>
            <w:r w:rsidR="0047188D" w:rsidRPr="00593256">
              <w:rPr>
                <w:rFonts w:ascii="Times New Roman" w:hAnsi="Times New Roman"/>
                <w:sz w:val="18"/>
                <w:szCs w:val="20"/>
              </w:rPr>
              <w:t>W</w:t>
            </w:r>
            <w:r w:rsidR="008750BD" w:rsidRPr="00593256">
              <w:rPr>
                <w:rFonts w:ascii="Times New Roman" w:hAnsi="Times New Roman"/>
                <w:sz w:val="18"/>
                <w:szCs w:val="20"/>
              </w:rPr>
              <w:t>inter</w:t>
            </w:r>
          </w:p>
          <w:p w:rsidR="009A284F" w:rsidRPr="00593256" w:rsidRDefault="009A284F" w:rsidP="00B4397F">
            <w:pPr>
              <w:tabs>
                <w:tab w:val="left" w:pos="1218"/>
              </w:tabs>
              <w:spacing w:before="20" w:after="20"/>
              <w:rPr>
                <w:rFonts w:ascii="Times New Roman" w:hAnsi="Times New Roman"/>
                <w:sz w:val="18"/>
                <w:szCs w:val="20"/>
              </w:rPr>
            </w:pPr>
            <w:r w:rsidRPr="00593256">
              <w:rPr>
                <w:rFonts w:ascii="MS Gothic" w:eastAsia="MS Gothic" w:hAnsi="MS Gothic"/>
                <w:sz w:val="18"/>
                <w:szCs w:val="20"/>
              </w:rPr>
              <w:t>☐</w:t>
            </w:r>
            <w:r w:rsidR="0047188D" w:rsidRPr="00593256">
              <w:rPr>
                <w:rFonts w:ascii="Times New Roman" w:hAnsi="Times New Roman"/>
                <w:sz w:val="18"/>
                <w:szCs w:val="20"/>
              </w:rPr>
              <w:t>S</w:t>
            </w:r>
            <w:r w:rsidR="008750BD" w:rsidRPr="00593256">
              <w:rPr>
                <w:rFonts w:ascii="Times New Roman" w:hAnsi="Times New Roman"/>
                <w:sz w:val="18"/>
                <w:szCs w:val="20"/>
              </w:rPr>
              <w:t>ummer</w:t>
            </w:r>
          </w:p>
        </w:tc>
        <w:tc>
          <w:tcPr>
            <w:tcW w:w="1284" w:type="dxa"/>
            <w:gridSpan w:val="7"/>
            <w:vAlign w:val="center"/>
          </w:tcPr>
          <w:p w:rsidR="009A284F" w:rsidRPr="00E9767E" w:rsidRDefault="00EB65C9" w:rsidP="00B4397F">
            <w:pPr>
              <w:tabs>
                <w:tab w:val="left" w:pos="1218"/>
              </w:tabs>
              <w:spacing w:before="20" w:after="20"/>
              <w:jc w:val="center"/>
              <w:rPr>
                <w:rFonts w:ascii="Times New Roman" w:hAnsi="Times New Roman"/>
                <w:sz w:val="18"/>
              </w:rPr>
            </w:pPr>
            <w:r w:rsidRPr="00EB65C9">
              <w:rPr>
                <w:rFonts w:ascii="Segoe UI Symbol" w:hAnsi="Segoe UI Symbol" w:cs="Segoe UI Symbol"/>
                <w:sz w:val="18"/>
              </w:rPr>
              <w:t>☐</w:t>
            </w:r>
            <w:r w:rsidRPr="00EB65C9">
              <w:rPr>
                <w:rFonts w:ascii="Times New Roman" w:hAnsi="Times New Roman"/>
                <w:sz w:val="18"/>
              </w:rPr>
              <w:t xml:space="preserve"> </w:t>
            </w:r>
            <w:r w:rsidR="009A284F" w:rsidRPr="00E9767E">
              <w:rPr>
                <w:rFonts w:ascii="Times New Roman" w:hAnsi="Times New Roman"/>
                <w:sz w:val="18"/>
              </w:rPr>
              <w:t>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IV.</w:t>
            </w:r>
          </w:p>
        </w:tc>
        <w:tc>
          <w:tcPr>
            <w:tcW w:w="1418"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9C3B0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4"/>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7"/>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146276">
              <w:rPr>
                <w:rFonts w:ascii="MS Mincho" w:eastAsia="MS Mincho" w:hAnsi="MS Mincho" w:cs="MS Mincho"/>
                <w:sz w:val="18"/>
                <w:shd w:val="clear" w:color="auto" w:fill="D0CECE"/>
              </w:rPr>
              <w:t>☐</w:t>
            </w:r>
            <w:r w:rsidRPr="00E9767E">
              <w:rPr>
                <w:rFonts w:ascii="Times New Roman" w:hAnsi="Times New Roman"/>
                <w:sz w:val="18"/>
              </w:rPr>
              <w:t xml:space="preserve"> 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418"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9C3B0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4"/>
          </w:tcPr>
          <w:p w:rsidR="009A284F" w:rsidRPr="00E9767E" w:rsidRDefault="009A284F" w:rsidP="00B4397F">
            <w:pPr>
              <w:tabs>
                <w:tab w:val="left" w:pos="1218"/>
              </w:tabs>
              <w:spacing w:before="20" w:after="20"/>
              <w:rPr>
                <w:rFonts w:ascii="Times New Roman" w:hAnsi="Times New Roman"/>
                <w:sz w:val="18"/>
                <w:szCs w:val="20"/>
              </w:rPr>
            </w:pPr>
            <w:r w:rsidRPr="00427B23">
              <w:rPr>
                <w:rFonts w:ascii="MS Mincho" w:eastAsia="MS Mincho" w:hAnsi="MS Mincho" w:cs="MS Mincho"/>
                <w:sz w:val="18"/>
                <w:szCs w:val="20"/>
                <w:shd w:val="clear" w:color="auto" w:fill="D0CECE"/>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7"/>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szCs w:val="20"/>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D15D69"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418"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9A284F" w:rsidP="00B4397F">
            <w:pPr>
              <w:tabs>
                <w:tab w:val="left" w:pos="1218"/>
              </w:tabs>
              <w:spacing w:before="20" w:after="20"/>
              <w:rPr>
                <w:rFonts w:ascii="Times New Roman" w:hAnsi="Times New Roman"/>
                <w:sz w:val="18"/>
              </w:rPr>
            </w:pPr>
            <w:r w:rsidRPr="00146276">
              <w:rPr>
                <w:rFonts w:ascii="MS Gothic" w:eastAsia="MS Gothic" w:hAnsi="MS Gothic"/>
                <w:sz w:val="18"/>
                <w:szCs w:val="18"/>
                <w:shd w:val="clear" w:color="auto" w:fill="D0CECE"/>
              </w:rPr>
              <w:t>☐</w:t>
            </w:r>
            <w:r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9C3B0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292" w:type="dxa"/>
          </w:tcPr>
          <w:p w:rsidR="009A284F" w:rsidRPr="00E9767E" w:rsidRDefault="009A284F" w:rsidP="00B4397F">
            <w:pPr>
              <w:spacing w:before="20" w:after="20"/>
              <w:jc w:val="center"/>
              <w:rPr>
                <w:rFonts w:ascii="Times New Roman" w:hAnsi="Times New Roman"/>
                <w:sz w:val="18"/>
                <w:szCs w:val="20"/>
              </w:rPr>
            </w:pPr>
          </w:p>
        </w:tc>
        <w:tc>
          <w:tcPr>
            <w:tcW w:w="425"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284" w:type="dxa"/>
          </w:tcPr>
          <w:p w:rsidR="009A284F" w:rsidRPr="00E9767E" w:rsidRDefault="009A284F" w:rsidP="00B4397F">
            <w:pPr>
              <w:spacing w:before="20" w:after="20"/>
              <w:jc w:val="center"/>
              <w:rPr>
                <w:rFonts w:ascii="Times New Roman" w:hAnsi="Times New Roman"/>
                <w:sz w:val="18"/>
                <w:szCs w:val="20"/>
              </w:rPr>
            </w:pPr>
          </w:p>
        </w:tc>
        <w:tc>
          <w:tcPr>
            <w:tcW w:w="425"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532" w:type="dxa"/>
            <w:gridSpan w:val="3"/>
          </w:tcPr>
          <w:p w:rsidR="009A284F" w:rsidRPr="00E9767E" w:rsidRDefault="006D732D" w:rsidP="00B4397F">
            <w:pPr>
              <w:spacing w:before="20" w:after="20"/>
              <w:jc w:val="center"/>
              <w:rPr>
                <w:rFonts w:ascii="Times New Roman" w:hAnsi="Times New Roman"/>
                <w:sz w:val="18"/>
                <w:szCs w:val="20"/>
              </w:rPr>
            </w:pPr>
            <w:r>
              <w:rPr>
                <w:rFonts w:ascii="Times New Roman" w:hAnsi="Times New Roman"/>
                <w:sz w:val="18"/>
                <w:szCs w:val="20"/>
              </w:rPr>
              <w:t>60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418" w:type="dxa"/>
            <w:vAlign w:val="center"/>
          </w:tcPr>
          <w:p w:rsidR="0083622B" w:rsidRPr="00E9767E" w:rsidRDefault="009A284F" w:rsidP="00B4397F">
            <w:pPr>
              <w:tabs>
                <w:tab w:val="left" w:pos="1218"/>
              </w:tabs>
              <w:spacing w:before="20" w:after="20"/>
              <w:rPr>
                <w:rFonts w:ascii="Times New Roman" w:hAnsi="Times New Roman"/>
                <w:sz w:val="18"/>
                <w:szCs w:val="20"/>
              </w:rPr>
            </w:pPr>
            <w:r w:rsidRPr="00146276">
              <w:rPr>
                <w:rFonts w:ascii="MS Mincho" w:eastAsia="MS Mincho" w:hAnsi="MS Mincho" w:cs="MS Mincho"/>
                <w:sz w:val="18"/>
                <w:szCs w:val="20"/>
                <w:shd w:val="clear" w:color="auto" w:fill="D0CECE"/>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9A284F" w:rsidP="00B4397F">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9C3B0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1"/>
            <w:vAlign w:val="center"/>
          </w:tcPr>
          <w:p w:rsidR="009A284F" w:rsidRPr="006D732D" w:rsidRDefault="006D732D" w:rsidP="006D732D">
            <w:pPr>
              <w:spacing w:before="20" w:after="20"/>
              <w:rPr>
                <w:rFonts w:ascii="Times New Roman" w:hAnsi="Times New Roman"/>
                <w:sz w:val="18"/>
                <w:szCs w:val="20"/>
              </w:rPr>
            </w:pPr>
            <w:r w:rsidRPr="006D732D">
              <w:rPr>
                <w:rFonts w:ascii="Times New Roman" w:hAnsi="Times New Roman"/>
                <w:sz w:val="18"/>
                <w:szCs w:val="20"/>
              </w:rPr>
              <w:t>Stari kampus, Obala Kralja Petra Krešimira IV./2</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418" w:type="dxa"/>
            <w:vAlign w:val="center"/>
          </w:tcPr>
          <w:p w:rsidR="009A284F" w:rsidRPr="00E9767E" w:rsidRDefault="006D732D"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9C3B0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1"/>
            <w:vAlign w:val="center"/>
          </w:tcPr>
          <w:p w:rsidR="009A284F" w:rsidRPr="006D732D" w:rsidRDefault="006D732D" w:rsidP="00B4397F">
            <w:pPr>
              <w:spacing w:before="20" w:after="20"/>
              <w:rPr>
                <w:rFonts w:ascii="Times New Roman" w:hAnsi="Times New Roman"/>
                <w:sz w:val="18"/>
                <w:szCs w:val="20"/>
              </w:rPr>
            </w:pPr>
            <w:r w:rsidRPr="006D732D">
              <w:rPr>
                <w:rFonts w:ascii="Times New Roman" w:hAnsi="Times New Roman"/>
                <w:sz w:val="18"/>
                <w:szCs w:val="20"/>
              </w:rPr>
              <w:t>0</w:t>
            </w:r>
            <w:r w:rsidR="001C06CC">
              <w:rPr>
                <w:rFonts w:ascii="Times New Roman" w:hAnsi="Times New Roman"/>
                <w:sz w:val="18"/>
                <w:szCs w:val="20"/>
              </w:rPr>
              <w:t>6</w:t>
            </w:r>
            <w:r w:rsidRPr="006D732D">
              <w:rPr>
                <w:rFonts w:ascii="Times New Roman" w:hAnsi="Times New Roman"/>
                <w:sz w:val="18"/>
                <w:szCs w:val="20"/>
              </w:rPr>
              <w:t>/10/2019</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418" w:type="dxa"/>
            <w:vAlign w:val="center"/>
          </w:tcPr>
          <w:p w:rsidR="009A284F" w:rsidRPr="00E9767E" w:rsidRDefault="006D732D" w:rsidP="00B4397F">
            <w:pPr>
              <w:tabs>
                <w:tab w:val="left" w:pos="1218"/>
              </w:tabs>
              <w:spacing w:before="20" w:after="20"/>
              <w:rPr>
                <w:rFonts w:ascii="Times New Roman" w:hAnsi="Times New Roman"/>
                <w:sz w:val="18"/>
                <w:szCs w:val="20"/>
              </w:rPr>
            </w:pPr>
            <w:r w:rsidRPr="006D732D">
              <w:rPr>
                <w:rFonts w:ascii="Times New Roman" w:hAnsi="Times New Roman"/>
                <w:sz w:val="18"/>
                <w:szCs w:val="20"/>
              </w:rPr>
              <w:t>2</w:t>
            </w:r>
            <w:r w:rsidR="001C06CC">
              <w:rPr>
                <w:rFonts w:ascii="Times New Roman" w:hAnsi="Times New Roman"/>
                <w:sz w:val="18"/>
                <w:szCs w:val="20"/>
              </w:rPr>
              <w:t>2</w:t>
            </w:r>
            <w:r w:rsidRPr="006D732D">
              <w:rPr>
                <w:rFonts w:ascii="Times New Roman" w:hAnsi="Times New Roman"/>
                <w:sz w:val="18"/>
                <w:szCs w:val="20"/>
              </w:rPr>
              <w:t>/01/2020</w:t>
            </w:r>
          </w:p>
        </w:tc>
      </w:tr>
      <w:tr w:rsidR="009A284F" w:rsidRPr="00E9767E" w:rsidTr="009C3B0B">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805" w:type="dxa"/>
            <w:gridSpan w:val="30"/>
          </w:tcPr>
          <w:p w:rsidR="009A284F" w:rsidRPr="00E9767E" w:rsidRDefault="006D732D" w:rsidP="00B4397F">
            <w:pPr>
              <w:tabs>
                <w:tab w:val="left" w:pos="1218"/>
              </w:tabs>
              <w:spacing w:before="20" w:after="20"/>
              <w:rPr>
                <w:rFonts w:ascii="Times New Roman" w:hAnsi="Times New Roman"/>
                <w:sz w:val="18"/>
              </w:rPr>
            </w:pPr>
            <w:r w:rsidRPr="006D732D">
              <w:rPr>
                <w:rFonts w:ascii="Times New Roman" w:hAnsi="Times New Roman"/>
                <w:sz w:val="18"/>
              </w:rPr>
              <w:t>Enrolment in the graduate study programme of English Language and Literature</w:t>
            </w:r>
          </w:p>
        </w:tc>
      </w:tr>
      <w:tr w:rsidR="009A284F" w:rsidRPr="00E9767E" w:rsidTr="009C3B0B">
        <w:tc>
          <w:tcPr>
            <w:tcW w:w="9606" w:type="dxa"/>
            <w:gridSpan w:val="31"/>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9C3B0B">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805" w:type="dxa"/>
            <w:gridSpan w:val="30"/>
          </w:tcPr>
          <w:p w:rsidR="009A284F" w:rsidRPr="00E9767E" w:rsidRDefault="006D732D" w:rsidP="00B4397F">
            <w:pPr>
              <w:tabs>
                <w:tab w:val="left" w:pos="1218"/>
              </w:tabs>
              <w:spacing w:before="20" w:after="20"/>
              <w:rPr>
                <w:rFonts w:ascii="Times New Roman" w:hAnsi="Times New Roman"/>
                <w:sz w:val="18"/>
              </w:rPr>
            </w:pPr>
            <w:r>
              <w:rPr>
                <w:rFonts w:ascii="Times New Roman" w:hAnsi="Times New Roman"/>
                <w:sz w:val="18"/>
              </w:rPr>
              <w:t>Cathy-Theresa Kolega, language instructor</w:t>
            </w:r>
          </w:p>
        </w:tc>
      </w:tr>
      <w:tr w:rsidR="00EF38B6" w:rsidRPr="00E9767E" w:rsidTr="009C3B0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7"/>
          </w:tcPr>
          <w:p w:rsidR="009A284F" w:rsidRPr="00E9767E" w:rsidRDefault="006D732D" w:rsidP="00B4397F">
            <w:pPr>
              <w:tabs>
                <w:tab w:val="left" w:pos="1218"/>
              </w:tabs>
              <w:spacing w:before="20" w:after="20"/>
              <w:rPr>
                <w:rFonts w:ascii="Times New Roman" w:hAnsi="Times New Roman"/>
                <w:sz w:val="18"/>
              </w:rPr>
            </w:pPr>
            <w:r w:rsidRPr="006D732D">
              <w:rPr>
                <w:rFonts w:ascii="Times New Roman" w:hAnsi="Times New Roman"/>
                <w:sz w:val="18"/>
              </w:rPr>
              <w:t>ckolega@unizd.hr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2268" w:type="dxa"/>
            <w:gridSpan w:val="6"/>
          </w:tcPr>
          <w:p w:rsidR="009A284F" w:rsidRPr="00E9767E" w:rsidRDefault="006D732D" w:rsidP="00B4397F">
            <w:pPr>
              <w:tabs>
                <w:tab w:val="left" w:pos="1218"/>
              </w:tabs>
              <w:spacing w:before="20" w:after="20"/>
              <w:rPr>
                <w:rFonts w:ascii="Times New Roman" w:hAnsi="Times New Roman"/>
                <w:sz w:val="18"/>
              </w:rPr>
            </w:pPr>
            <w:r w:rsidRPr="006D732D">
              <w:rPr>
                <w:rFonts w:ascii="Times New Roman" w:hAnsi="Times New Roman"/>
                <w:sz w:val="18"/>
              </w:rPr>
              <w:t>Thursday 10-12</w:t>
            </w:r>
          </w:p>
        </w:tc>
      </w:tr>
      <w:tr w:rsidR="009A284F" w:rsidRPr="00E9767E" w:rsidTr="009C3B0B">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805" w:type="dxa"/>
            <w:gridSpan w:val="30"/>
          </w:tcPr>
          <w:p w:rsidR="009A284F" w:rsidRPr="00E9767E" w:rsidRDefault="001D1070" w:rsidP="00B4397F">
            <w:pPr>
              <w:tabs>
                <w:tab w:val="left" w:pos="1218"/>
              </w:tabs>
              <w:spacing w:before="20" w:after="20"/>
              <w:rPr>
                <w:rFonts w:ascii="Times New Roman" w:hAnsi="Times New Roman"/>
                <w:sz w:val="18"/>
              </w:rPr>
            </w:pPr>
            <w:r w:rsidRPr="001D1070">
              <w:rPr>
                <w:rFonts w:ascii="Times New Roman" w:hAnsi="Times New Roman"/>
                <w:sz w:val="18"/>
              </w:rPr>
              <w:t>Cathy-Theresa Kolega, language instructor</w:t>
            </w:r>
          </w:p>
        </w:tc>
      </w:tr>
      <w:tr w:rsidR="00EF38B6" w:rsidRPr="00E9767E" w:rsidTr="009C3B0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7"/>
          </w:tcPr>
          <w:p w:rsidR="008750BD" w:rsidRPr="00E9767E" w:rsidRDefault="001D1070" w:rsidP="00B4397F">
            <w:pPr>
              <w:tabs>
                <w:tab w:val="left" w:pos="1218"/>
              </w:tabs>
              <w:spacing w:before="20" w:after="20"/>
              <w:rPr>
                <w:rFonts w:ascii="Times New Roman" w:hAnsi="Times New Roman"/>
                <w:sz w:val="18"/>
              </w:rPr>
            </w:pPr>
            <w:r w:rsidRPr="001D1070">
              <w:rPr>
                <w:rFonts w:ascii="Times New Roman" w:hAnsi="Times New Roman"/>
                <w:sz w:val="18"/>
              </w:rPr>
              <w:t>ckolega@unizd.hr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2268" w:type="dxa"/>
            <w:gridSpan w:val="6"/>
          </w:tcPr>
          <w:p w:rsidR="008750BD" w:rsidRPr="00E9767E" w:rsidRDefault="001D1070" w:rsidP="00B4397F">
            <w:pPr>
              <w:tabs>
                <w:tab w:val="left" w:pos="1218"/>
              </w:tabs>
              <w:spacing w:before="20" w:after="20"/>
              <w:rPr>
                <w:rFonts w:ascii="Times New Roman" w:hAnsi="Times New Roman"/>
                <w:sz w:val="18"/>
              </w:rPr>
            </w:pPr>
            <w:r w:rsidRPr="001D1070">
              <w:rPr>
                <w:rFonts w:ascii="Times New Roman" w:hAnsi="Times New Roman"/>
                <w:sz w:val="18"/>
              </w:rPr>
              <w:t>Thursday 10-12</w:t>
            </w:r>
          </w:p>
        </w:tc>
      </w:tr>
      <w:tr w:rsidR="008750BD" w:rsidRPr="00E9767E" w:rsidTr="009C3B0B">
        <w:tc>
          <w:tcPr>
            <w:tcW w:w="1801" w:type="dxa"/>
            <w:shd w:val="clear" w:color="auto" w:fill="F2F2F2"/>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Assistant</w:t>
            </w:r>
            <w:r w:rsidR="00C7328F" w:rsidRPr="00E9767E">
              <w:rPr>
                <w:rFonts w:ascii="Times New Roman" w:hAnsi="Times New Roman"/>
                <w:b/>
                <w:sz w:val="18"/>
              </w:rPr>
              <w:t>/Associate</w:t>
            </w:r>
          </w:p>
        </w:tc>
        <w:tc>
          <w:tcPr>
            <w:tcW w:w="7805" w:type="dxa"/>
            <w:gridSpan w:val="30"/>
          </w:tcPr>
          <w:p w:rsidR="008750BD" w:rsidRPr="00E9767E" w:rsidRDefault="008750BD" w:rsidP="00B4397F">
            <w:pPr>
              <w:tabs>
                <w:tab w:val="left" w:pos="1218"/>
              </w:tabs>
              <w:spacing w:before="20" w:after="20"/>
              <w:rPr>
                <w:rFonts w:ascii="Times New Roman" w:hAnsi="Times New Roman"/>
                <w:sz w:val="18"/>
              </w:rPr>
            </w:pPr>
          </w:p>
        </w:tc>
      </w:tr>
      <w:tr w:rsidR="00EF38B6" w:rsidRPr="00E9767E" w:rsidTr="009C3B0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7"/>
          </w:tcPr>
          <w:p w:rsidR="008750BD" w:rsidRPr="00E9767E" w:rsidRDefault="008750BD" w:rsidP="00B4397F">
            <w:pPr>
              <w:tabs>
                <w:tab w:val="left" w:pos="1218"/>
              </w:tabs>
              <w:spacing w:before="20" w:after="20"/>
              <w:rPr>
                <w:rFonts w:ascii="Times New Roman" w:hAnsi="Times New Roman"/>
                <w:sz w:val="18"/>
              </w:rPr>
            </w:pP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hours</w:t>
            </w:r>
          </w:p>
        </w:tc>
        <w:tc>
          <w:tcPr>
            <w:tcW w:w="2268" w:type="dxa"/>
            <w:gridSpan w:val="6"/>
          </w:tcPr>
          <w:p w:rsidR="008750BD" w:rsidRPr="00E9767E" w:rsidRDefault="008750BD" w:rsidP="00B4397F">
            <w:pPr>
              <w:tabs>
                <w:tab w:val="left" w:pos="1218"/>
              </w:tabs>
              <w:spacing w:before="20" w:after="20"/>
              <w:rPr>
                <w:rFonts w:ascii="Times New Roman" w:hAnsi="Times New Roman"/>
                <w:sz w:val="18"/>
              </w:rPr>
            </w:pPr>
          </w:p>
        </w:tc>
      </w:tr>
      <w:tr w:rsidR="008750BD" w:rsidRPr="00E9767E" w:rsidTr="009C3B0B">
        <w:tc>
          <w:tcPr>
            <w:tcW w:w="1801" w:type="dxa"/>
            <w:shd w:val="clear" w:color="auto" w:fill="F2F2F2"/>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Assistant</w:t>
            </w:r>
            <w:r w:rsidR="00C7328F" w:rsidRPr="00E9767E">
              <w:rPr>
                <w:rFonts w:ascii="Times New Roman" w:hAnsi="Times New Roman"/>
                <w:b/>
                <w:sz w:val="18"/>
              </w:rPr>
              <w:t>/Associate</w:t>
            </w:r>
          </w:p>
        </w:tc>
        <w:tc>
          <w:tcPr>
            <w:tcW w:w="7805" w:type="dxa"/>
            <w:gridSpan w:val="30"/>
          </w:tcPr>
          <w:p w:rsidR="008750BD" w:rsidRPr="00E9767E" w:rsidRDefault="008750BD" w:rsidP="00B4397F">
            <w:pPr>
              <w:tabs>
                <w:tab w:val="left" w:pos="1218"/>
              </w:tabs>
              <w:spacing w:before="20" w:after="20"/>
              <w:rPr>
                <w:rFonts w:ascii="Times New Roman" w:hAnsi="Times New Roman"/>
                <w:sz w:val="18"/>
              </w:rPr>
            </w:pPr>
          </w:p>
        </w:tc>
      </w:tr>
      <w:tr w:rsidR="00EF38B6" w:rsidRPr="00E9767E" w:rsidTr="009C3B0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7"/>
          </w:tcPr>
          <w:p w:rsidR="008750BD" w:rsidRPr="00E9767E" w:rsidRDefault="008750BD" w:rsidP="00B4397F">
            <w:pPr>
              <w:tabs>
                <w:tab w:val="left" w:pos="1218"/>
              </w:tabs>
              <w:spacing w:before="20" w:after="20"/>
              <w:rPr>
                <w:rFonts w:ascii="Times New Roman" w:hAnsi="Times New Roman"/>
                <w:sz w:val="18"/>
              </w:rPr>
            </w:pP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hours</w:t>
            </w:r>
          </w:p>
        </w:tc>
        <w:tc>
          <w:tcPr>
            <w:tcW w:w="2268" w:type="dxa"/>
            <w:gridSpan w:val="6"/>
          </w:tcPr>
          <w:p w:rsidR="008750BD" w:rsidRPr="00E9767E" w:rsidRDefault="008750BD" w:rsidP="00B4397F">
            <w:pPr>
              <w:tabs>
                <w:tab w:val="left" w:pos="1218"/>
              </w:tabs>
              <w:spacing w:before="20" w:after="20"/>
              <w:rPr>
                <w:rFonts w:ascii="Times New Roman" w:hAnsi="Times New Roman"/>
                <w:sz w:val="18"/>
              </w:rPr>
            </w:pPr>
          </w:p>
        </w:tc>
      </w:tr>
      <w:tr w:rsidR="008750BD" w:rsidRPr="00E9767E" w:rsidTr="009C3B0B">
        <w:tc>
          <w:tcPr>
            <w:tcW w:w="9606" w:type="dxa"/>
            <w:gridSpan w:val="31"/>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9C3B0B">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Pr="00E9767E">
              <w:rPr>
                <w:rFonts w:ascii="Times New Roman" w:hAnsi="Times New Roman"/>
                <w:sz w:val="18"/>
              </w:rPr>
              <w:t>ectures</w:t>
            </w:r>
          </w:p>
        </w:tc>
        <w:tc>
          <w:tcPr>
            <w:tcW w:w="1498"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S</w:t>
            </w:r>
            <w:r w:rsidRPr="00E9767E">
              <w:rPr>
                <w:rFonts w:ascii="Times New Roman" w:hAnsi="Times New Roman"/>
                <w:sz w:val="18"/>
              </w:rPr>
              <w:t>eminars</w:t>
            </w:r>
            <w:r w:rsidR="00D14782" w:rsidRPr="00E9767E">
              <w:rPr>
                <w:rFonts w:ascii="Times New Roman" w:hAnsi="Times New Roman"/>
                <w:sz w:val="18"/>
              </w:rPr>
              <w:t xml:space="preserve"> </w:t>
            </w:r>
            <w:r w:rsidRPr="00E9767E">
              <w:rPr>
                <w:rFonts w:ascii="Times New Roman" w:hAnsi="Times New Roman"/>
                <w:sz w:val="18"/>
              </w:rPr>
              <w:t>and</w:t>
            </w:r>
            <w:r w:rsidR="00D14782" w:rsidRPr="00E9767E">
              <w:rPr>
                <w:rFonts w:ascii="Times New Roman" w:hAnsi="Times New Roman"/>
                <w:sz w:val="18"/>
              </w:rPr>
              <w:t xml:space="preserve"> </w:t>
            </w:r>
            <w:r w:rsidRPr="00E9767E">
              <w:rPr>
                <w:rFonts w:ascii="Times New Roman" w:hAnsi="Times New Roman"/>
                <w:sz w:val="18"/>
              </w:rPr>
              <w:t>workshops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146276">
              <w:rPr>
                <w:rFonts w:ascii="MS Mincho" w:eastAsia="MS Mincho" w:hAnsi="MS Mincho" w:cs="MS Mincho"/>
                <w:sz w:val="18"/>
                <w:shd w:val="clear" w:color="auto" w:fill="D0CECE"/>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146276">
              <w:rPr>
                <w:rFonts w:ascii="MS Mincho" w:eastAsia="MS Mincho" w:hAnsi="MS Mincho" w:cs="MS Mincho"/>
                <w:color w:val="D0CECE"/>
                <w:sz w:val="18"/>
                <w:shd w:val="clear" w:color="auto" w:fill="D0CECE"/>
              </w:rPr>
              <w:t>☐</w:t>
            </w:r>
            <w:r w:rsidR="00D14782" w:rsidRPr="00E9767E">
              <w:rPr>
                <w:rFonts w:ascii="Times New Roman" w:hAnsi="Times New Roman"/>
                <w:sz w:val="18"/>
              </w:rPr>
              <w:t>E</w:t>
            </w:r>
            <w:r w:rsidRPr="00E9767E">
              <w:rPr>
                <w:rFonts w:ascii="Times New Roman" w:hAnsi="Times New Roman"/>
                <w:sz w:val="18"/>
              </w:rPr>
              <w:t>-learning</w:t>
            </w:r>
          </w:p>
        </w:tc>
        <w:tc>
          <w:tcPr>
            <w:tcW w:w="1818"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9C3B0B">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146276">
              <w:rPr>
                <w:rFonts w:ascii="MS Mincho" w:eastAsia="MS Mincho" w:hAnsi="MS Mincho" w:cs="MS Mincho"/>
                <w:sz w:val="18"/>
                <w:shd w:val="clear" w:color="auto" w:fill="D0CECE"/>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M</w:t>
            </w:r>
            <w:r w:rsidRPr="00E9767E">
              <w:rPr>
                <w:rFonts w:ascii="Times New Roman" w:hAnsi="Times New Roman"/>
                <w:sz w:val="18"/>
              </w:rPr>
              <w:t>ultimedia</w:t>
            </w:r>
            <w:r w:rsidR="00D7394D" w:rsidRPr="00E9767E">
              <w:rPr>
                <w:rFonts w:ascii="Times New Roman" w:hAnsi="Times New Roman"/>
                <w:sz w:val="18"/>
              </w:rPr>
              <w:t xml:space="preserve"> </w:t>
            </w:r>
            <w:r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818"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9C3B0B">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6310" w:type="dxa"/>
            <w:gridSpan w:val="23"/>
            <w:vAlign w:val="center"/>
          </w:tcPr>
          <w:p w:rsidR="00593256" w:rsidRPr="00593256" w:rsidRDefault="00593256" w:rsidP="00593256">
            <w:pPr>
              <w:tabs>
                <w:tab w:val="left" w:pos="1218"/>
              </w:tabs>
              <w:spacing w:before="20" w:after="20"/>
              <w:jc w:val="both"/>
              <w:rPr>
                <w:rFonts w:ascii="Times New Roman" w:hAnsi="Times New Roman"/>
                <w:sz w:val="18"/>
              </w:rPr>
            </w:pPr>
            <w:r w:rsidRPr="00593256">
              <w:rPr>
                <w:rFonts w:ascii="Times New Roman" w:hAnsi="Times New Roman"/>
                <w:sz w:val="18"/>
              </w:rPr>
              <w:t>Upon completion of the course students will be able to:</w:t>
            </w:r>
          </w:p>
          <w:p w:rsidR="00593256" w:rsidRPr="00593256" w:rsidRDefault="00593256" w:rsidP="00593256">
            <w:pPr>
              <w:tabs>
                <w:tab w:val="left" w:pos="1218"/>
              </w:tabs>
              <w:spacing w:before="20" w:after="20"/>
              <w:jc w:val="both"/>
              <w:rPr>
                <w:rFonts w:ascii="Times New Roman" w:hAnsi="Times New Roman"/>
                <w:sz w:val="18"/>
              </w:rPr>
            </w:pPr>
            <w:r w:rsidRPr="00593256">
              <w:rPr>
                <w:rFonts w:ascii="Times New Roman" w:hAnsi="Times New Roman"/>
                <w:sz w:val="18"/>
              </w:rPr>
              <w:t>- use different reading strategies,</w:t>
            </w:r>
          </w:p>
          <w:p w:rsidR="00593256" w:rsidRPr="00593256" w:rsidRDefault="00593256" w:rsidP="00593256">
            <w:pPr>
              <w:tabs>
                <w:tab w:val="left" w:pos="1218"/>
              </w:tabs>
              <w:spacing w:before="20" w:after="20"/>
              <w:jc w:val="both"/>
              <w:rPr>
                <w:rFonts w:ascii="Times New Roman" w:hAnsi="Times New Roman"/>
                <w:sz w:val="18"/>
              </w:rPr>
            </w:pPr>
            <w:r w:rsidRPr="00593256">
              <w:rPr>
                <w:rFonts w:ascii="Times New Roman" w:hAnsi="Times New Roman"/>
                <w:sz w:val="18"/>
              </w:rPr>
              <w:t>- write summaries, reviews and essays,</w:t>
            </w:r>
          </w:p>
          <w:p w:rsidR="00593256" w:rsidRPr="00593256" w:rsidRDefault="00593256" w:rsidP="00593256">
            <w:pPr>
              <w:tabs>
                <w:tab w:val="left" w:pos="1218"/>
              </w:tabs>
              <w:spacing w:before="20" w:after="20"/>
              <w:jc w:val="both"/>
              <w:rPr>
                <w:rFonts w:ascii="Times New Roman" w:hAnsi="Times New Roman"/>
                <w:sz w:val="18"/>
              </w:rPr>
            </w:pPr>
            <w:r w:rsidRPr="00593256">
              <w:rPr>
                <w:rFonts w:ascii="Times New Roman" w:hAnsi="Times New Roman"/>
                <w:sz w:val="18"/>
              </w:rPr>
              <w:t>- support their attitudes,</w:t>
            </w:r>
          </w:p>
          <w:p w:rsidR="00593256" w:rsidRPr="00593256" w:rsidRDefault="00593256" w:rsidP="00593256">
            <w:pPr>
              <w:tabs>
                <w:tab w:val="left" w:pos="1218"/>
              </w:tabs>
              <w:spacing w:before="20" w:after="20"/>
              <w:jc w:val="both"/>
              <w:rPr>
                <w:rFonts w:ascii="Times New Roman" w:hAnsi="Times New Roman"/>
                <w:sz w:val="18"/>
              </w:rPr>
            </w:pPr>
            <w:r w:rsidRPr="00593256">
              <w:rPr>
                <w:rFonts w:ascii="Times New Roman" w:hAnsi="Times New Roman"/>
                <w:sz w:val="18"/>
              </w:rPr>
              <w:t>- self-evaluate and evaluate various pieces of writing</w:t>
            </w:r>
          </w:p>
          <w:p w:rsidR="00593256" w:rsidRPr="00593256" w:rsidRDefault="00593256" w:rsidP="00593256">
            <w:pPr>
              <w:tabs>
                <w:tab w:val="left" w:pos="1218"/>
              </w:tabs>
              <w:spacing w:before="20" w:after="20"/>
              <w:jc w:val="both"/>
              <w:rPr>
                <w:rFonts w:ascii="Times New Roman" w:hAnsi="Times New Roman"/>
                <w:sz w:val="18"/>
              </w:rPr>
            </w:pPr>
            <w:r w:rsidRPr="00593256">
              <w:rPr>
                <w:rFonts w:ascii="Times New Roman" w:hAnsi="Times New Roman"/>
                <w:sz w:val="18"/>
              </w:rPr>
              <w:t>- judge and evaluate opinions,</w:t>
            </w:r>
          </w:p>
          <w:p w:rsidR="00593256" w:rsidRPr="00593256" w:rsidRDefault="00593256" w:rsidP="00593256">
            <w:pPr>
              <w:tabs>
                <w:tab w:val="left" w:pos="1218"/>
              </w:tabs>
              <w:spacing w:before="20" w:after="20"/>
              <w:jc w:val="both"/>
              <w:rPr>
                <w:rFonts w:ascii="Times New Roman" w:hAnsi="Times New Roman"/>
                <w:sz w:val="18"/>
              </w:rPr>
            </w:pPr>
            <w:r w:rsidRPr="00593256">
              <w:rPr>
                <w:rFonts w:ascii="Times New Roman" w:hAnsi="Times New Roman"/>
                <w:sz w:val="18"/>
              </w:rPr>
              <w:t>- use advanced vocabulary (idioms, collocations, phrasal verbs)</w:t>
            </w:r>
          </w:p>
          <w:p w:rsidR="00593256" w:rsidRPr="00593256" w:rsidRDefault="00593256" w:rsidP="00593256">
            <w:pPr>
              <w:tabs>
                <w:tab w:val="left" w:pos="1218"/>
              </w:tabs>
              <w:spacing w:before="20" w:after="20"/>
              <w:jc w:val="both"/>
              <w:rPr>
                <w:rFonts w:ascii="Times New Roman" w:hAnsi="Times New Roman"/>
                <w:sz w:val="18"/>
              </w:rPr>
            </w:pPr>
            <w:r w:rsidRPr="00593256">
              <w:rPr>
                <w:rFonts w:ascii="Times New Roman" w:hAnsi="Times New Roman"/>
                <w:sz w:val="18"/>
              </w:rPr>
              <w:t xml:space="preserve">- use complex grammatical structures, </w:t>
            </w:r>
          </w:p>
          <w:p w:rsidR="008750BD" w:rsidRPr="00E9767E" w:rsidRDefault="00593256" w:rsidP="00593256">
            <w:pPr>
              <w:tabs>
                <w:tab w:val="left" w:pos="1218"/>
              </w:tabs>
              <w:spacing w:before="20" w:after="20"/>
              <w:jc w:val="both"/>
              <w:rPr>
                <w:rFonts w:ascii="Times New Roman" w:hAnsi="Times New Roman"/>
                <w:sz w:val="18"/>
              </w:rPr>
            </w:pPr>
            <w:r w:rsidRPr="00593256">
              <w:rPr>
                <w:rFonts w:ascii="Times New Roman" w:hAnsi="Times New Roman"/>
                <w:sz w:val="18"/>
              </w:rPr>
              <w:t>- translate longer texts.</w:t>
            </w:r>
          </w:p>
        </w:tc>
      </w:tr>
      <w:tr w:rsidR="008750BD" w:rsidRPr="00E9767E" w:rsidTr="009C3B0B">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6310" w:type="dxa"/>
            <w:gridSpan w:val="23"/>
            <w:vAlign w:val="center"/>
          </w:tcPr>
          <w:p w:rsidR="00A104FB" w:rsidRPr="00A104FB" w:rsidRDefault="00A104FB" w:rsidP="00A104FB">
            <w:pPr>
              <w:tabs>
                <w:tab w:val="left" w:pos="1218"/>
              </w:tabs>
              <w:spacing w:before="20" w:after="20"/>
              <w:rPr>
                <w:rFonts w:ascii="Times New Roman" w:hAnsi="Times New Roman"/>
                <w:sz w:val="18"/>
              </w:rPr>
            </w:pPr>
            <w:r w:rsidRPr="00A104FB">
              <w:rPr>
                <w:rFonts w:ascii="Times New Roman" w:hAnsi="Times New Roman"/>
                <w:sz w:val="18"/>
              </w:rPr>
              <w:t>Upon completion of the course students will be able to:</w:t>
            </w:r>
          </w:p>
          <w:p w:rsidR="00A104FB" w:rsidRDefault="00A104FB" w:rsidP="00A104FB">
            <w:pPr>
              <w:tabs>
                <w:tab w:val="left" w:pos="1218"/>
              </w:tabs>
              <w:spacing w:before="20" w:after="20"/>
              <w:rPr>
                <w:rFonts w:ascii="Times New Roman" w:hAnsi="Times New Roman"/>
                <w:sz w:val="18"/>
              </w:rPr>
            </w:pPr>
            <w:r w:rsidRPr="00A104FB">
              <w:rPr>
                <w:rFonts w:ascii="Times New Roman" w:hAnsi="Times New Roman"/>
                <w:sz w:val="18"/>
              </w:rPr>
              <w:t xml:space="preserve"> - read, write, listen and speak the English language (level C1/C2) by using advanced vocabulary and complex grammatical structures in spoken and written communication;</w:t>
            </w:r>
          </w:p>
          <w:p w:rsidR="001C06CC" w:rsidRPr="00A104FB" w:rsidRDefault="001C06CC" w:rsidP="00A104FB">
            <w:pPr>
              <w:tabs>
                <w:tab w:val="left" w:pos="1218"/>
              </w:tabs>
              <w:spacing w:before="20" w:after="20"/>
              <w:rPr>
                <w:rFonts w:ascii="Times New Roman" w:hAnsi="Times New Roman"/>
                <w:sz w:val="18"/>
              </w:rPr>
            </w:pPr>
          </w:p>
          <w:p w:rsidR="00A104FB" w:rsidRPr="00A104FB" w:rsidRDefault="00A104FB" w:rsidP="00A104FB">
            <w:pPr>
              <w:tabs>
                <w:tab w:val="left" w:pos="1218"/>
              </w:tabs>
              <w:spacing w:before="20" w:after="20"/>
              <w:rPr>
                <w:rFonts w:ascii="Times New Roman" w:hAnsi="Times New Roman"/>
                <w:sz w:val="18"/>
              </w:rPr>
            </w:pPr>
            <w:r w:rsidRPr="00A104FB">
              <w:rPr>
                <w:rFonts w:ascii="Times New Roman" w:hAnsi="Times New Roman"/>
                <w:sz w:val="18"/>
              </w:rPr>
              <w:lastRenderedPageBreak/>
              <w:t>- discuss various topics and develop their critical thinking skills;</w:t>
            </w:r>
          </w:p>
          <w:p w:rsidR="008750BD" w:rsidRPr="00E9767E" w:rsidRDefault="00A104FB" w:rsidP="00A104FB">
            <w:pPr>
              <w:tabs>
                <w:tab w:val="left" w:pos="1218"/>
              </w:tabs>
              <w:spacing w:before="20" w:after="20"/>
              <w:rPr>
                <w:rFonts w:ascii="Times New Roman" w:hAnsi="Times New Roman"/>
                <w:sz w:val="18"/>
              </w:rPr>
            </w:pPr>
            <w:r w:rsidRPr="00A104FB">
              <w:rPr>
                <w:rFonts w:ascii="Times New Roman" w:hAnsi="Times New Roman"/>
                <w:sz w:val="18"/>
              </w:rPr>
              <w:t>- translate short texts (oral and written) from English into Croatian and vice versa</w:t>
            </w:r>
          </w:p>
        </w:tc>
      </w:tr>
      <w:tr w:rsidR="008750BD" w:rsidRPr="00E9767E" w:rsidTr="009C3B0B">
        <w:tc>
          <w:tcPr>
            <w:tcW w:w="9606" w:type="dxa"/>
            <w:gridSpan w:val="31"/>
            <w:shd w:val="clear" w:color="auto" w:fill="D9D9D9"/>
          </w:tcPr>
          <w:p w:rsidR="008750BD" w:rsidRDefault="008750BD" w:rsidP="00B4397F">
            <w:pPr>
              <w:spacing w:before="20" w:after="20"/>
              <w:rPr>
                <w:rFonts w:ascii="Times New Roman" w:hAnsi="Times New Roman"/>
                <w:sz w:val="18"/>
                <w:szCs w:val="20"/>
              </w:rPr>
            </w:pPr>
          </w:p>
          <w:p w:rsidR="0042719D" w:rsidRPr="00E9767E" w:rsidRDefault="0042719D" w:rsidP="00B4397F">
            <w:pPr>
              <w:spacing w:before="20" w:after="20"/>
              <w:rPr>
                <w:rFonts w:ascii="Times New Roman" w:hAnsi="Times New Roman"/>
                <w:sz w:val="18"/>
                <w:szCs w:val="20"/>
              </w:rPr>
            </w:pPr>
          </w:p>
        </w:tc>
      </w:tr>
      <w:tr w:rsidR="00EF38B6" w:rsidRPr="00E9767E" w:rsidTr="009C3B0B">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6"/>
            <w:vAlign w:val="center"/>
          </w:tcPr>
          <w:p w:rsidR="008750BD" w:rsidRPr="00E9767E" w:rsidRDefault="008750BD" w:rsidP="00EF38B6">
            <w:pPr>
              <w:tabs>
                <w:tab w:val="left" w:pos="1218"/>
              </w:tabs>
              <w:spacing w:before="20" w:after="20"/>
              <w:rPr>
                <w:rFonts w:ascii="Times New Roman" w:hAnsi="Times New Roman"/>
                <w:sz w:val="18"/>
                <w:vertAlign w:val="superscript"/>
              </w:rPr>
            </w:pPr>
            <w:r w:rsidRPr="00146276">
              <w:rPr>
                <w:rFonts w:ascii="MS Gothic" w:eastAsia="MS Gothic" w:hAnsi="MS Gothic"/>
                <w:sz w:val="18"/>
                <w:shd w:val="clear" w:color="auto" w:fill="D0CECE"/>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427B23">
              <w:rPr>
                <w:rFonts w:ascii="MS Gothic" w:eastAsia="MS Gothic" w:hAnsi="MS Gothic"/>
                <w:sz w:val="18"/>
                <w:shd w:val="clear" w:color="auto" w:fill="D0CECE"/>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146276">
              <w:rPr>
                <w:rFonts w:ascii="MS Gothic" w:eastAsia="MS Gothic" w:hAnsi="MS Gothic"/>
                <w:color w:val="D0CECE"/>
                <w:sz w:val="18"/>
                <w:shd w:val="clear" w:color="auto" w:fill="D0CECE"/>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818"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9C3B0B">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818"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Pr="00E9767E">
              <w:rPr>
                <w:rFonts w:ascii="Times New Roman" w:hAnsi="Times New Roman"/>
                <w:sz w:val="18"/>
              </w:rPr>
              <w:t>eminar</w:t>
            </w:r>
          </w:p>
        </w:tc>
      </w:tr>
      <w:tr w:rsidR="00EF38B6" w:rsidRPr="00E9767E" w:rsidTr="009C3B0B">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427B23">
              <w:rPr>
                <w:rFonts w:ascii="MS Gothic" w:eastAsia="MS Gothic" w:hAnsi="MS Gothic"/>
                <w:sz w:val="18"/>
                <w:shd w:val="clear" w:color="auto" w:fill="D0CECE"/>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146276">
              <w:rPr>
                <w:rFonts w:ascii="MS Gothic" w:eastAsia="MS Gothic" w:hAnsi="MS Gothic"/>
                <w:sz w:val="18"/>
                <w:shd w:val="clear" w:color="auto" w:fill="D0CECE"/>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3315"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9C3B0B">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805" w:type="dxa"/>
            <w:gridSpan w:val="30"/>
            <w:vAlign w:val="center"/>
          </w:tcPr>
          <w:p w:rsidR="008750BD" w:rsidRPr="00E9767E" w:rsidRDefault="00D47459" w:rsidP="00D47459">
            <w:pPr>
              <w:tabs>
                <w:tab w:val="left" w:pos="1218"/>
              </w:tabs>
              <w:spacing w:before="20" w:after="20"/>
              <w:jc w:val="both"/>
              <w:rPr>
                <w:rFonts w:ascii="Times New Roman" w:eastAsia="MS Gothic" w:hAnsi="Times New Roman"/>
                <w:sz w:val="18"/>
              </w:rPr>
            </w:pPr>
            <w:r w:rsidRPr="00D47459">
              <w:rPr>
                <w:rFonts w:ascii="Times New Roman" w:eastAsia="MS Gothic" w:hAnsi="Times New Roman"/>
                <w:sz w:val="18"/>
              </w:rPr>
              <w:t>Students are to attend classes, at least 70%. Students are to come to classes on time, do tasks and participate in activities.</w:t>
            </w:r>
          </w:p>
        </w:tc>
      </w:tr>
      <w:tr w:rsidR="00EF38B6" w:rsidRPr="00E9767E" w:rsidTr="009C3B0B">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2"/>
          </w:tcPr>
          <w:p w:rsidR="008750BD" w:rsidRPr="00E9767E" w:rsidRDefault="008750BD" w:rsidP="00B4397F">
            <w:pPr>
              <w:tabs>
                <w:tab w:val="left" w:pos="1218"/>
              </w:tabs>
              <w:spacing w:before="20" w:after="20"/>
              <w:rPr>
                <w:rFonts w:ascii="Times New Roman" w:hAnsi="Times New Roman"/>
                <w:sz w:val="18"/>
              </w:rPr>
            </w:pPr>
            <w:r w:rsidRPr="00427B23">
              <w:rPr>
                <w:rFonts w:ascii="MS Gothic" w:eastAsia="MS Gothic" w:hAnsi="MS Gothic"/>
                <w:sz w:val="18"/>
                <w:shd w:val="clear" w:color="auto" w:fill="D0CECE"/>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431" w:type="dxa"/>
            <w:gridSpan w:val="8"/>
          </w:tcPr>
          <w:p w:rsidR="008750BD" w:rsidRPr="00E9767E" w:rsidRDefault="008750BD" w:rsidP="00B4397F">
            <w:pPr>
              <w:tabs>
                <w:tab w:val="left" w:pos="1218"/>
              </w:tabs>
              <w:spacing w:before="20" w:after="20"/>
              <w:rPr>
                <w:rFonts w:ascii="Times New Roman" w:hAnsi="Times New Roman"/>
                <w:sz w:val="18"/>
              </w:rPr>
            </w:pPr>
            <w:r w:rsidRPr="00427B23">
              <w:rPr>
                <w:rFonts w:ascii="MS Mincho" w:eastAsia="MS Mincho" w:hAnsi="MS Mincho" w:cs="MS Mincho"/>
                <w:sz w:val="18"/>
                <w:shd w:val="clear" w:color="auto" w:fill="D0CECE"/>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EF38B6" w:rsidRPr="00E9767E" w:rsidTr="009C3B0B">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w:t>
            </w:r>
            <w:r w:rsidR="00F20A28" w:rsidRPr="00E9767E">
              <w:rPr>
                <w:rFonts w:ascii="Times New Roman" w:hAnsi="Times New Roman"/>
                <w:b/>
                <w:sz w:val="18"/>
              </w:rPr>
              <w:t xml:space="preserve"> </w:t>
            </w:r>
            <w:r w:rsidR="00931820" w:rsidRPr="00E9767E">
              <w:rPr>
                <w:rFonts w:ascii="Times New Roman" w:hAnsi="Times New Roman"/>
                <w:b/>
                <w:sz w:val="18"/>
              </w:rPr>
              <w:t>dates</w:t>
            </w:r>
          </w:p>
        </w:tc>
        <w:tc>
          <w:tcPr>
            <w:tcW w:w="2903" w:type="dxa"/>
            <w:gridSpan w:val="12"/>
            <w:vAlign w:val="center"/>
          </w:tcPr>
          <w:p w:rsidR="00E8751E" w:rsidRPr="00E8751E" w:rsidRDefault="001C06CC" w:rsidP="00E8751E">
            <w:pPr>
              <w:tabs>
                <w:tab w:val="left" w:pos="1218"/>
              </w:tabs>
              <w:spacing w:before="20" w:after="20"/>
              <w:rPr>
                <w:rFonts w:ascii="Times New Roman" w:hAnsi="Times New Roman"/>
                <w:sz w:val="18"/>
              </w:rPr>
            </w:pPr>
            <w:r>
              <w:rPr>
                <w:rFonts w:ascii="Times New Roman" w:hAnsi="Times New Roman"/>
                <w:sz w:val="18"/>
              </w:rPr>
              <w:t>January</w:t>
            </w:r>
            <w:r w:rsidR="00E8751E" w:rsidRPr="00E8751E">
              <w:rPr>
                <w:rFonts w:ascii="Times New Roman" w:hAnsi="Times New Roman"/>
                <w:sz w:val="18"/>
              </w:rPr>
              <w:t>/</w:t>
            </w:r>
            <w:r>
              <w:rPr>
                <w:rFonts w:ascii="Times New Roman" w:hAnsi="Times New Roman"/>
                <w:sz w:val="18"/>
              </w:rPr>
              <w:t xml:space="preserve">February </w:t>
            </w:r>
            <w:r w:rsidR="00E8751E" w:rsidRPr="00E8751E">
              <w:rPr>
                <w:rFonts w:ascii="Times New Roman" w:hAnsi="Times New Roman"/>
                <w:sz w:val="18"/>
              </w:rPr>
              <w:t>2020</w:t>
            </w:r>
          </w:p>
          <w:p w:rsidR="008750BD" w:rsidRPr="00E9767E" w:rsidRDefault="008750BD" w:rsidP="00E8751E">
            <w:pPr>
              <w:tabs>
                <w:tab w:val="left" w:pos="1218"/>
              </w:tabs>
              <w:spacing w:before="20" w:after="20"/>
              <w:rPr>
                <w:rFonts w:ascii="Times New Roman" w:hAnsi="Times New Roman"/>
                <w:sz w:val="18"/>
              </w:rPr>
            </w:pPr>
          </w:p>
        </w:tc>
        <w:tc>
          <w:tcPr>
            <w:tcW w:w="2471" w:type="dxa"/>
            <w:gridSpan w:val="10"/>
            <w:vAlign w:val="center"/>
          </w:tcPr>
          <w:p w:rsidR="008750BD" w:rsidRPr="00E9767E" w:rsidRDefault="008750BD" w:rsidP="00B4397F">
            <w:pPr>
              <w:tabs>
                <w:tab w:val="left" w:pos="1218"/>
              </w:tabs>
              <w:spacing w:before="20" w:after="20"/>
              <w:rPr>
                <w:rFonts w:ascii="Times New Roman" w:hAnsi="Times New Roman"/>
                <w:sz w:val="18"/>
              </w:rPr>
            </w:pPr>
          </w:p>
        </w:tc>
        <w:tc>
          <w:tcPr>
            <w:tcW w:w="2431" w:type="dxa"/>
            <w:gridSpan w:val="8"/>
            <w:vAlign w:val="center"/>
          </w:tcPr>
          <w:p w:rsidR="008750BD" w:rsidRPr="00E9767E" w:rsidRDefault="001C06CC" w:rsidP="00AB1DE3">
            <w:pPr>
              <w:tabs>
                <w:tab w:val="left" w:pos="1218"/>
              </w:tabs>
              <w:spacing w:before="20" w:after="20"/>
              <w:rPr>
                <w:rFonts w:ascii="Times New Roman" w:hAnsi="Times New Roman"/>
                <w:sz w:val="18"/>
              </w:rPr>
            </w:pPr>
            <w:r>
              <w:rPr>
                <w:rFonts w:ascii="Times New Roman" w:hAnsi="Times New Roman"/>
                <w:sz w:val="18"/>
              </w:rPr>
              <w:t>September</w:t>
            </w:r>
            <w:r w:rsidR="00AB1DE3" w:rsidRPr="00AB1DE3">
              <w:rPr>
                <w:rFonts w:ascii="Times New Roman" w:hAnsi="Times New Roman"/>
                <w:sz w:val="18"/>
              </w:rPr>
              <w:t>/2020</w:t>
            </w:r>
          </w:p>
        </w:tc>
      </w:tr>
      <w:tr w:rsidR="008750BD" w:rsidRPr="00E9767E" w:rsidTr="009C3B0B">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Course description</w:t>
            </w:r>
          </w:p>
        </w:tc>
        <w:tc>
          <w:tcPr>
            <w:tcW w:w="7805" w:type="dxa"/>
            <w:gridSpan w:val="30"/>
          </w:tcPr>
          <w:p w:rsidR="008750BD" w:rsidRPr="00E9767E" w:rsidRDefault="00A06070" w:rsidP="00A06070">
            <w:pPr>
              <w:tabs>
                <w:tab w:val="left" w:pos="1218"/>
              </w:tabs>
              <w:spacing w:before="20" w:after="20"/>
              <w:jc w:val="both"/>
              <w:rPr>
                <w:rFonts w:ascii="Times New Roman" w:eastAsia="MS Gothic" w:hAnsi="Times New Roman"/>
                <w:sz w:val="18"/>
              </w:rPr>
            </w:pPr>
            <w:r w:rsidRPr="00A06070">
              <w:rPr>
                <w:rFonts w:ascii="Times New Roman" w:eastAsia="MS Gothic" w:hAnsi="Times New Roman"/>
                <w:sz w:val="18"/>
              </w:rPr>
              <w:t>In the course students achieve high standards in all skills (level C2). They further develop their reading skills. They write summaries and essays, thus further developing their writing skills. Students improve their speaking skills and are encouraged to develop their critical thinking. Furthermore, students enrich their vocabulary (idioms, collocations, phrasal verbs) and develop their translation competence. Doing translation exercises, students revise and use complex grammatical structures.</w:t>
            </w:r>
          </w:p>
        </w:tc>
      </w:tr>
      <w:tr w:rsidR="008750BD" w:rsidRPr="00E9767E" w:rsidTr="009C3B0B">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Course</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ontent</w:t>
            </w:r>
          </w:p>
        </w:tc>
        <w:tc>
          <w:tcPr>
            <w:tcW w:w="7805" w:type="dxa"/>
            <w:gridSpan w:val="30"/>
          </w:tcPr>
          <w:tbl>
            <w:tblPr>
              <w:tblW w:w="7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6662"/>
            </w:tblGrid>
            <w:tr w:rsidR="0070540A" w:rsidRPr="002501C4" w:rsidTr="00B50F31">
              <w:trPr>
                <w:trHeight w:val="91"/>
              </w:trPr>
              <w:tc>
                <w:tcPr>
                  <w:tcW w:w="633" w:type="dxa"/>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1.</w:t>
                  </w:r>
                </w:p>
              </w:tc>
              <w:tc>
                <w:tcPr>
                  <w:tcW w:w="6662" w:type="dxa"/>
                  <w:vAlign w:val="center"/>
                </w:tcPr>
                <w:p w:rsidR="0070540A" w:rsidRPr="002501C4" w:rsidRDefault="0070540A" w:rsidP="00E83DB9">
                  <w:pPr>
                    <w:tabs>
                      <w:tab w:val="left" w:pos="468"/>
                    </w:tabs>
                    <w:spacing w:before="0" w:after="0"/>
                    <w:jc w:val="both"/>
                    <w:rPr>
                      <w:rFonts w:ascii="Times New Roman" w:hAnsi="Times New Roman"/>
                      <w:sz w:val="18"/>
                      <w:szCs w:val="18"/>
                    </w:rPr>
                  </w:pPr>
                  <w:r w:rsidRPr="002501C4">
                    <w:rPr>
                      <w:rFonts w:ascii="Times New Roman" w:hAnsi="Times New Roman"/>
                      <w:sz w:val="18"/>
                      <w:szCs w:val="18"/>
                    </w:rPr>
                    <w:t>Introduction to the course</w:t>
                  </w:r>
                </w:p>
                <w:p w:rsidR="0070540A" w:rsidRPr="002501C4" w:rsidRDefault="0070540A" w:rsidP="00E83DB9">
                  <w:pPr>
                    <w:tabs>
                      <w:tab w:val="left" w:pos="468"/>
                    </w:tabs>
                    <w:spacing w:before="0" w:after="0"/>
                    <w:jc w:val="both"/>
                    <w:rPr>
                      <w:rFonts w:ascii="Times New Roman" w:hAnsi="Times New Roman"/>
                      <w:sz w:val="18"/>
                      <w:szCs w:val="18"/>
                    </w:rPr>
                  </w:pPr>
                  <w:r w:rsidRPr="002501C4">
                    <w:rPr>
                      <w:rFonts w:ascii="Times New Roman" w:hAnsi="Times New Roman"/>
                      <w:sz w:val="18"/>
                      <w:szCs w:val="18"/>
                    </w:rPr>
                    <w:t>Reading: newspaper articles</w:t>
                  </w:r>
                </w:p>
                <w:p w:rsidR="0070540A" w:rsidRPr="002501C4" w:rsidRDefault="0070540A" w:rsidP="00E83DB9">
                  <w:pPr>
                    <w:tabs>
                      <w:tab w:val="left" w:pos="468"/>
                    </w:tabs>
                    <w:spacing w:before="0" w:after="0"/>
                    <w:jc w:val="both"/>
                    <w:rPr>
                      <w:rFonts w:ascii="Times New Roman" w:hAnsi="Times New Roman"/>
                      <w:sz w:val="18"/>
                      <w:szCs w:val="18"/>
                    </w:rPr>
                  </w:pPr>
                  <w:r w:rsidRPr="002501C4">
                    <w:rPr>
                      <w:rFonts w:ascii="Times New Roman" w:hAnsi="Times New Roman"/>
                      <w:sz w:val="18"/>
                      <w:szCs w:val="18"/>
                    </w:rPr>
                    <w:t>Speaking:</w:t>
                  </w:r>
                  <w:r>
                    <w:rPr>
                      <w:rFonts w:ascii="Times New Roman" w:hAnsi="Times New Roman"/>
                      <w:sz w:val="18"/>
                      <w:szCs w:val="18"/>
                    </w:rPr>
                    <w:t xml:space="preserve"> i</w:t>
                  </w:r>
                  <w:r w:rsidRPr="002501C4">
                    <w:rPr>
                      <w:rFonts w:ascii="Times New Roman" w:hAnsi="Times New Roman"/>
                      <w:sz w:val="18"/>
                      <w:szCs w:val="18"/>
                    </w:rPr>
                    <w:t>ntercultural communication (discussion)</w:t>
                  </w:r>
                </w:p>
                <w:p w:rsidR="0070540A" w:rsidRPr="002501C4" w:rsidRDefault="0070540A" w:rsidP="00E83DB9">
                  <w:pPr>
                    <w:tabs>
                      <w:tab w:val="left" w:pos="468"/>
                    </w:tabs>
                    <w:spacing w:before="0" w:after="0"/>
                    <w:jc w:val="both"/>
                    <w:rPr>
                      <w:rFonts w:ascii="Times New Roman" w:hAnsi="Times New Roman"/>
                      <w:sz w:val="18"/>
                      <w:szCs w:val="18"/>
                    </w:rPr>
                  </w:pPr>
                  <w:r w:rsidRPr="002501C4">
                    <w:rPr>
                      <w:rFonts w:ascii="Times New Roman" w:hAnsi="Times New Roman"/>
                      <w:sz w:val="18"/>
                      <w:szCs w:val="18"/>
                    </w:rPr>
                    <w:t>Vocabulary: Economy and finance</w:t>
                  </w:r>
                </w:p>
                <w:p w:rsidR="0070540A" w:rsidRPr="002501C4" w:rsidRDefault="0070540A" w:rsidP="00E83DB9">
                  <w:pPr>
                    <w:tabs>
                      <w:tab w:val="left" w:pos="468"/>
                    </w:tabs>
                    <w:spacing w:before="0" w:after="0"/>
                    <w:jc w:val="both"/>
                    <w:rPr>
                      <w:rFonts w:ascii="Times New Roman" w:hAnsi="Times New Roman"/>
                      <w:sz w:val="18"/>
                      <w:szCs w:val="18"/>
                    </w:rPr>
                  </w:pPr>
                  <w:r w:rsidRPr="002501C4">
                    <w:rPr>
                      <w:rFonts w:ascii="Times New Roman" w:hAnsi="Times New Roman"/>
                      <w:sz w:val="18"/>
                      <w:szCs w:val="18"/>
                    </w:rPr>
                    <w:t>Translation</w:t>
                  </w:r>
                </w:p>
              </w:tc>
            </w:tr>
            <w:tr w:rsidR="0070540A" w:rsidRPr="002501C4" w:rsidTr="00B50F31">
              <w:trPr>
                <w:trHeight w:val="91"/>
              </w:trPr>
              <w:tc>
                <w:tcPr>
                  <w:tcW w:w="633" w:type="dxa"/>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2.</w:t>
                  </w:r>
                </w:p>
              </w:tc>
              <w:tc>
                <w:tcPr>
                  <w:tcW w:w="6662" w:type="dxa"/>
                  <w:vAlign w:val="center"/>
                </w:tcPr>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Reading: American Values and Assumptions</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Speaking: discussion</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Vocabulary: negative prefixes, proverbs</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Writing: essay</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Translation</w:t>
                  </w:r>
                </w:p>
              </w:tc>
            </w:tr>
            <w:tr w:rsidR="0070540A" w:rsidRPr="002501C4" w:rsidTr="00B50F31">
              <w:trPr>
                <w:trHeight w:val="91"/>
              </w:trPr>
              <w:tc>
                <w:tcPr>
                  <w:tcW w:w="633" w:type="dxa"/>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3.</w:t>
                  </w:r>
                </w:p>
              </w:tc>
              <w:tc>
                <w:tcPr>
                  <w:tcW w:w="6662" w:type="dxa"/>
                  <w:vAlign w:val="center"/>
                </w:tcPr>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Listening: American Land (song)</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Speaking: discussion</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Vocabulary: Personal finance: balancing your books</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Writing: essay (peer-review)</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Translation</w:t>
                  </w:r>
                </w:p>
              </w:tc>
            </w:tr>
            <w:tr w:rsidR="0070540A" w:rsidRPr="002501C4" w:rsidTr="00B50F31">
              <w:trPr>
                <w:trHeight w:val="91"/>
              </w:trPr>
              <w:tc>
                <w:tcPr>
                  <w:tcW w:w="633" w:type="dxa"/>
                  <w:tcBorders>
                    <w:right w:val="single" w:sz="4" w:space="0" w:color="auto"/>
                  </w:tcBorders>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4.</w:t>
                  </w:r>
                </w:p>
              </w:tc>
              <w:tc>
                <w:tcPr>
                  <w:tcW w:w="6662" w:type="dxa"/>
                  <w:tcBorders>
                    <w:left w:val="single" w:sz="4" w:space="0" w:color="auto"/>
                  </w:tcBorders>
                  <w:vAlign w:val="center"/>
                </w:tcPr>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Listening: My big fat Greek wedding (film)</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Speaking: discussion</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Writing: Being formal and informal</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Translation</w:t>
                  </w:r>
                </w:p>
              </w:tc>
            </w:tr>
            <w:tr w:rsidR="0070540A" w:rsidRPr="002501C4" w:rsidTr="00B50F31">
              <w:trPr>
                <w:trHeight w:val="91"/>
              </w:trPr>
              <w:tc>
                <w:tcPr>
                  <w:tcW w:w="633" w:type="dxa"/>
                  <w:tcBorders>
                    <w:right w:val="single" w:sz="4" w:space="0" w:color="auto"/>
                  </w:tcBorders>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5.</w:t>
                  </w:r>
                </w:p>
              </w:tc>
              <w:tc>
                <w:tcPr>
                  <w:tcW w:w="6662" w:type="dxa"/>
                  <w:tcBorders>
                    <w:left w:val="single" w:sz="4" w:space="0" w:color="auto"/>
                  </w:tcBorders>
                  <w:vAlign w:val="center"/>
                </w:tcPr>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Reading: Premchand, A Coward (short story)</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Speaking: discussion, debate</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Vocabulary: The news: gathering and delivering</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Translation</w:t>
                  </w:r>
                </w:p>
              </w:tc>
            </w:tr>
            <w:tr w:rsidR="0070540A" w:rsidRPr="002501C4" w:rsidTr="00B50F31">
              <w:trPr>
                <w:trHeight w:val="91"/>
              </w:trPr>
              <w:tc>
                <w:tcPr>
                  <w:tcW w:w="633" w:type="dxa"/>
                  <w:tcBorders>
                    <w:right w:val="single" w:sz="4" w:space="0" w:color="auto"/>
                  </w:tcBorders>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6.</w:t>
                  </w:r>
                </w:p>
              </w:tc>
              <w:tc>
                <w:tcPr>
                  <w:tcW w:w="6662" w:type="dxa"/>
                  <w:tcBorders>
                    <w:left w:val="single" w:sz="4" w:space="0" w:color="auto"/>
                  </w:tcBorders>
                  <w:vAlign w:val="center"/>
                </w:tcPr>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Reading: newspaper articles</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Speaking: discussion</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 xml:space="preserve">Vocabulary: Health and illness 2 </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Writing: summary</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Translation</w:t>
                  </w:r>
                </w:p>
              </w:tc>
            </w:tr>
            <w:tr w:rsidR="0070540A" w:rsidRPr="002501C4" w:rsidTr="00B50F31">
              <w:trPr>
                <w:trHeight w:val="91"/>
              </w:trPr>
              <w:tc>
                <w:tcPr>
                  <w:tcW w:w="633" w:type="dxa"/>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7.</w:t>
                  </w:r>
                </w:p>
              </w:tc>
              <w:tc>
                <w:tcPr>
                  <w:tcW w:w="6662" w:type="dxa"/>
                  <w:vAlign w:val="center"/>
                </w:tcPr>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Writing: Style</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Translation</w:t>
                  </w:r>
                </w:p>
                <w:p w:rsidR="0070540A" w:rsidRPr="002501C4" w:rsidRDefault="0070540A" w:rsidP="00E83DB9">
                  <w:pPr>
                    <w:tabs>
                      <w:tab w:val="left" w:pos="468"/>
                    </w:tabs>
                    <w:spacing w:before="0" w:after="0"/>
                    <w:rPr>
                      <w:rFonts w:ascii="Times New Roman" w:hAnsi="Times New Roman"/>
                      <w:b/>
                      <w:sz w:val="18"/>
                      <w:szCs w:val="18"/>
                    </w:rPr>
                  </w:pPr>
                  <w:r w:rsidRPr="002501C4">
                    <w:rPr>
                      <w:rFonts w:ascii="Times New Roman" w:hAnsi="Times New Roman"/>
                      <w:b/>
                      <w:sz w:val="18"/>
                      <w:szCs w:val="18"/>
                    </w:rPr>
                    <w:t>TEST 1</w:t>
                  </w:r>
                </w:p>
              </w:tc>
            </w:tr>
            <w:tr w:rsidR="0070540A" w:rsidRPr="002501C4" w:rsidTr="00B50F31">
              <w:trPr>
                <w:trHeight w:val="91"/>
              </w:trPr>
              <w:tc>
                <w:tcPr>
                  <w:tcW w:w="633" w:type="dxa"/>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8.</w:t>
                  </w:r>
                </w:p>
              </w:tc>
              <w:tc>
                <w:tcPr>
                  <w:tcW w:w="6662" w:type="dxa"/>
                  <w:vAlign w:val="center"/>
                </w:tcPr>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Reading: Where Do We Stand?</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Speaking: discussion</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Listening: The importance of nonverbal communication  (video clip)</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Vocabulary: idioms based on parts of the body</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Translation</w:t>
                  </w:r>
                </w:p>
              </w:tc>
            </w:tr>
            <w:tr w:rsidR="0070540A" w:rsidRPr="002501C4" w:rsidTr="00B50F31">
              <w:trPr>
                <w:trHeight w:val="91"/>
              </w:trPr>
              <w:tc>
                <w:tcPr>
                  <w:tcW w:w="633" w:type="dxa"/>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9.</w:t>
                  </w:r>
                </w:p>
              </w:tc>
              <w:tc>
                <w:tcPr>
                  <w:tcW w:w="6662" w:type="dxa"/>
                  <w:vAlign w:val="center"/>
                </w:tcPr>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Reading: Graham Greene, The Invisible Japanese Gentlemen (short story)</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Speaking: discussion</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Vocabulary: Diet, sport and fitness</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Writing: Key-note taking</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Translation</w:t>
                  </w:r>
                </w:p>
              </w:tc>
            </w:tr>
            <w:tr w:rsidR="0070540A" w:rsidRPr="002501C4" w:rsidTr="00B50F31">
              <w:trPr>
                <w:trHeight w:val="91"/>
              </w:trPr>
              <w:tc>
                <w:tcPr>
                  <w:tcW w:w="633" w:type="dxa"/>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lastRenderedPageBreak/>
                    <w:t>10.</w:t>
                  </w:r>
                </w:p>
              </w:tc>
              <w:tc>
                <w:tcPr>
                  <w:tcW w:w="6662" w:type="dxa"/>
                  <w:vAlign w:val="center"/>
                </w:tcPr>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 xml:space="preserve">Reading: newspaper articles </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Speaking: discussion, debate</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Vocabulary: We are what we eat</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Translation</w:t>
                  </w:r>
                </w:p>
              </w:tc>
            </w:tr>
            <w:tr w:rsidR="0070540A" w:rsidRPr="002501C4" w:rsidTr="00B50F31">
              <w:trPr>
                <w:trHeight w:val="91"/>
              </w:trPr>
              <w:tc>
                <w:tcPr>
                  <w:tcW w:w="633" w:type="dxa"/>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11.</w:t>
                  </w:r>
                </w:p>
              </w:tc>
              <w:tc>
                <w:tcPr>
                  <w:tcW w:w="6662" w:type="dxa"/>
                  <w:vAlign w:val="center"/>
                </w:tcPr>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 xml:space="preserve">Reading: Time Talks with an Accent </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Speaking: discussion</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Vocabulary: idioms (Time)</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 xml:space="preserve">Writing: summarising and </w:t>
                  </w:r>
                  <w:r>
                    <w:rPr>
                      <w:rFonts w:ascii="Times New Roman" w:hAnsi="Times New Roman"/>
                      <w:sz w:val="18"/>
                      <w:szCs w:val="18"/>
                    </w:rPr>
                    <w:t>p</w:t>
                  </w:r>
                  <w:r w:rsidRPr="002501C4">
                    <w:rPr>
                      <w:rFonts w:ascii="Times New Roman" w:hAnsi="Times New Roman"/>
                      <w:sz w:val="18"/>
                      <w:szCs w:val="18"/>
                    </w:rPr>
                    <w:t>araphrasing</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 xml:space="preserve">Translation </w:t>
                  </w:r>
                </w:p>
              </w:tc>
            </w:tr>
            <w:tr w:rsidR="0070540A" w:rsidRPr="002501C4" w:rsidTr="00B50F31">
              <w:trPr>
                <w:trHeight w:val="91"/>
              </w:trPr>
              <w:tc>
                <w:tcPr>
                  <w:tcW w:w="633" w:type="dxa"/>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12.</w:t>
                  </w:r>
                </w:p>
              </w:tc>
              <w:tc>
                <w:tcPr>
                  <w:tcW w:w="6662" w:type="dxa"/>
                  <w:vAlign w:val="center"/>
                </w:tcPr>
                <w:p w:rsidR="0070540A" w:rsidRPr="002501C4" w:rsidRDefault="00F338FD" w:rsidP="00E83DB9">
                  <w:pPr>
                    <w:tabs>
                      <w:tab w:val="left" w:pos="468"/>
                    </w:tabs>
                    <w:spacing w:before="0" w:after="0"/>
                    <w:rPr>
                      <w:rFonts w:ascii="Times New Roman" w:hAnsi="Times New Roman"/>
                      <w:sz w:val="18"/>
                      <w:szCs w:val="18"/>
                    </w:rPr>
                  </w:pPr>
                  <w:r>
                    <w:rPr>
                      <w:rFonts w:ascii="Times New Roman" w:hAnsi="Times New Roman"/>
                      <w:sz w:val="18"/>
                      <w:szCs w:val="18"/>
                    </w:rPr>
                    <w:t>Reading: Lesley R</w:t>
                  </w:r>
                  <w:r w:rsidR="0070540A" w:rsidRPr="002501C4">
                    <w:rPr>
                      <w:rFonts w:ascii="Times New Roman" w:hAnsi="Times New Roman"/>
                      <w:sz w:val="18"/>
                      <w:szCs w:val="18"/>
                    </w:rPr>
                    <w:t>owlands, A Really Splendid Evening (short story)</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Speaking: discussion</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Writing: essay</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Vocabulary: Aspects of industrialisation</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Translation</w:t>
                  </w:r>
                </w:p>
              </w:tc>
            </w:tr>
            <w:tr w:rsidR="0070540A" w:rsidRPr="002501C4" w:rsidTr="00B50F31">
              <w:trPr>
                <w:trHeight w:val="91"/>
              </w:trPr>
              <w:tc>
                <w:tcPr>
                  <w:tcW w:w="633" w:type="dxa"/>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13.</w:t>
                  </w:r>
                </w:p>
              </w:tc>
              <w:tc>
                <w:tcPr>
                  <w:tcW w:w="6662" w:type="dxa"/>
                  <w:shd w:val="clear" w:color="auto" w:fill="auto"/>
                  <w:vAlign w:val="center"/>
                </w:tcPr>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Listening: Slumdog Millionaire (film)</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Speaking: discussion</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Writing: essay (peer-review)</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Translation</w:t>
                  </w:r>
                </w:p>
              </w:tc>
            </w:tr>
            <w:tr w:rsidR="0070540A" w:rsidRPr="002501C4" w:rsidTr="00B50F31">
              <w:trPr>
                <w:trHeight w:val="91"/>
              </w:trPr>
              <w:tc>
                <w:tcPr>
                  <w:tcW w:w="633" w:type="dxa"/>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14.</w:t>
                  </w:r>
                </w:p>
              </w:tc>
              <w:tc>
                <w:tcPr>
                  <w:tcW w:w="6662" w:type="dxa"/>
                  <w:shd w:val="clear" w:color="auto" w:fill="auto"/>
                  <w:vAlign w:val="center"/>
                </w:tcPr>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Reading: newspaper articles</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Speaking: discussion, debate</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Writing: summary</w:t>
                  </w:r>
                </w:p>
                <w:p w:rsidR="0070540A" w:rsidRPr="002501C4" w:rsidRDefault="0070540A" w:rsidP="00E83DB9">
                  <w:pPr>
                    <w:tabs>
                      <w:tab w:val="left" w:pos="468"/>
                    </w:tabs>
                    <w:spacing w:before="0" w:after="0"/>
                    <w:rPr>
                      <w:rFonts w:ascii="Times New Roman" w:hAnsi="Times New Roman"/>
                      <w:sz w:val="18"/>
                      <w:szCs w:val="18"/>
                    </w:rPr>
                  </w:pPr>
                  <w:r w:rsidRPr="002501C4">
                    <w:rPr>
                      <w:rFonts w:ascii="Times New Roman" w:hAnsi="Times New Roman"/>
                      <w:sz w:val="18"/>
                      <w:szCs w:val="18"/>
                    </w:rPr>
                    <w:t>Translation</w:t>
                  </w:r>
                </w:p>
              </w:tc>
            </w:tr>
            <w:tr w:rsidR="0070540A" w:rsidRPr="002501C4" w:rsidTr="00B50F31">
              <w:trPr>
                <w:trHeight w:val="91"/>
              </w:trPr>
              <w:tc>
                <w:tcPr>
                  <w:tcW w:w="633" w:type="dxa"/>
                  <w:vAlign w:val="center"/>
                </w:tcPr>
                <w:p w:rsidR="0070540A" w:rsidRPr="002501C4" w:rsidRDefault="0070540A" w:rsidP="00E83DB9">
                  <w:pPr>
                    <w:spacing w:before="0" w:after="0"/>
                    <w:rPr>
                      <w:rFonts w:ascii="Times New Roman" w:hAnsi="Times New Roman"/>
                      <w:sz w:val="18"/>
                      <w:szCs w:val="18"/>
                    </w:rPr>
                  </w:pPr>
                  <w:r w:rsidRPr="002501C4">
                    <w:rPr>
                      <w:rFonts w:ascii="Times New Roman" w:hAnsi="Times New Roman"/>
                      <w:sz w:val="18"/>
                      <w:szCs w:val="18"/>
                    </w:rPr>
                    <w:t>15.</w:t>
                  </w:r>
                </w:p>
              </w:tc>
              <w:tc>
                <w:tcPr>
                  <w:tcW w:w="6662" w:type="dxa"/>
                  <w:shd w:val="clear" w:color="auto" w:fill="auto"/>
                  <w:vAlign w:val="center"/>
                </w:tcPr>
                <w:p w:rsidR="0070540A" w:rsidRPr="002501C4" w:rsidRDefault="0070540A" w:rsidP="00E83DB9">
                  <w:pPr>
                    <w:tabs>
                      <w:tab w:val="left" w:pos="468"/>
                    </w:tabs>
                    <w:spacing w:before="0" w:after="0"/>
                    <w:rPr>
                      <w:rFonts w:ascii="Times New Roman" w:hAnsi="Times New Roman"/>
                      <w:b/>
                      <w:sz w:val="18"/>
                      <w:szCs w:val="18"/>
                    </w:rPr>
                  </w:pPr>
                  <w:r w:rsidRPr="002501C4">
                    <w:rPr>
                      <w:rFonts w:ascii="Times New Roman" w:hAnsi="Times New Roman"/>
                      <w:sz w:val="18"/>
                      <w:szCs w:val="18"/>
                    </w:rPr>
                    <w:t>Revision</w:t>
                  </w:r>
                  <w:r w:rsidRPr="002501C4">
                    <w:rPr>
                      <w:rFonts w:ascii="Times New Roman" w:hAnsi="Times New Roman"/>
                      <w:b/>
                      <w:sz w:val="18"/>
                      <w:szCs w:val="18"/>
                    </w:rPr>
                    <w:t xml:space="preserve"> </w:t>
                  </w:r>
                </w:p>
                <w:p w:rsidR="0070540A" w:rsidRPr="002501C4" w:rsidRDefault="0070540A" w:rsidP="00E83DB9">
                  <w:pPr>
                    <w:tabs>
                      <w:tab w:val="left" w:pos="468"/>
                    </w:tabs>
                    <w:spacing w:before="0" w:after="0"/>
                    <w:rPr>
                      <w:rFonts w:ascii="Times New Roman" w:hAnsi="Times New Roman"/>
                      <w:b/>
                      <w:sz w:val="18"/>
                      <w:szCs w:val="18"/>
                    </w:rPr>
                  </w:pPr>
                  <w:r w:rsidRPr="002501C4">
                    <w:rPr>
                      <w:rFonts w:ascii="Times New Roman" w:hAnsi="Times New Roman"/>
                      <w:b/>
                      <w:sz w:val="18"/>
                      <w:szCs w:val="18"/>
                    </w:rPr>
                    <w:t>TEST 2</w:t>
                  </w:r>
                </w:p>
              </w:tc>
            </w:tr>
          </w:tbl>
          <w:p w:rsidR="008750BD" w:rsidRPr="00A06070" w:rsidRDefault="008750BD" w:rsidP="00D14AB3">
            <w:pPr>
              <w:tabs>
                <w:tab w:val="left" w:pos="1218"/>
              </w:tabs>
              <w:spacing w:before="20" w:after="20"/>
              <w:rPr>
                <w:rFonts w:ascii="Times New Roman" w:eastAsia="MS Gothic" w:hAnsi="Times New Roman"/>
                <w:sz w:val="18"/>
              </w:rPr>
            </w:pPr>
          </w:p>
        </w:tc>
      </w:tr>
      <w:tr w:rsidR="008750BD" w:rsidRPr="00E9767E" w:rsidTr="009C3B0B">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lastRenderedPageBreak/>
              <w:t>Required</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805" w:type="dxa"/>
            <w:gridSpan w:val="30"/>
          </w:tcPr>
          <w:p w:rsidR="00A06070" w:rsidRPr="00A06070" w:rsidRDefault="00A06070" w:rsidP="00A06070">
            <w:pPr>
              <w:tabs>
                <w:tab w:val="left" w:pos="1218"/>
              </w:tabs>
              <w:spacing w:before="20" w:after="20"/>
              <w:jc w:val="both"/>
              <w:rPr>
                <w:rFonts w:ascii="Times New Roman" w:eastAsia="MS Gothic" w:hAnsi="Times New Roman"/>
                <w:sz w:val="18"/>
              </w:rPr>
            </w:pPr>
            <w:r w:rsidRPr="00A06070">
              <w:rPr>
                <w:rFonts w:ascii="Times New Roman" w:eastAsia="MS Gothic" w:hAnsi="Times New Roman"/>
                <w:sz w:val="18"/>
              </w:rPr>
              <w:t>Gardner, P.S. (2005). New Directions. Cambridge: Cambridge University Press.</w:t>
            </w:r>
          </w:p>
          <w:p w:rsidR="008750BD" w:rsidRPr="00E9767E" w:rsidRDefault="00A06070" w:rsidP="00A06070">
            <w:pPr>
              <w:tabs>
                <w:tab w:val="left" w:pos="1218"/>
              </w:tabs>
              <w:spacing w:before="20" w:after="20"/>
              <w:jc w:val="both"/>
              <w:rPr>
                <w:rFonts w:ascii="Times New Roman" w:eastAsia="MS Gothic" w:hAnsi="Times New Roman"/>
                <w:sz w:val="18"/>
              </w:rPr>
            </w:pPr>
            <w:r w:rsidRPr="00A06070">
              <w:rPr>
                <w:rFonts w:ascii="Times New Roman" w:eastAsia="MS Gothic" w:hAnsi="Times New Roman"/>
                <w:sz w:val="18"/>
              </w:rPr>
              <w:t>McCarthy, M., O'Dell, F. (2002). English Vocabulary in Use Advanced. Cambridge: Cambridge University Press.</w:t>
            </w:r>
          </w:p>
        </w:tc>
      </w:tr>
      <w:tr w:rsidR="008750BD" w:rsidRPr="00E9767E" w:rsidTr="009C3B0B">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Additional</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805" w:type="dxa"/>
            <w:gridSpan w:val="30"/>
          </w:tcPr>
          <w:p w:rsidR="00A06070" w:rsidRPr="00A06070" w:rsidRDefault="00A06070" w:rsidP="00A06070">
            <w:pPr>
              <w:tabs>
                <w:tab w:val="left" w:pos="1218"/>
              </w:tabs>
              <w:spacing w:before="20" w:after="20"/>
              <w:jc w:val="both"/>
              <w:rPr>
                <w:rFonts w:ascii="Times New Roman" w:eastAsia="MS Gothic" w:hAnsi="Times New Roman"/>
                <w:sz w:val="18"/>
              </w:rPr>
            </w:pPr>
            <w:r w:rsidRPr="00A06070">
              <w:rPr>
                <w:rFonts w:ascii="Times New Roman" w:eastAsia="MS Gothic" w:hAnsi="Times New Roman"/>
                <w:sz w:val="18"/>
              </w:rPr>
              <w:t>Fitzpatrick, M. (2005). Engaging Writing: Paragraphs and Essays. New York: Longman.</w:t>
            </w:r>
          </w:p>
          <w:p w:rsidR="00A06070" w:rsidRPr="00A06070" w:rsidRDefault="00A06070" w:rsidP="00A06070">
            <w:pPr>
              <w:tabs>
                <w:tab w:val="left" w:pos="1218"/>
              </w:tabs>
              <w:spacing w:before="20" w:after="20"/>
              <w:jc w:val="both"/>
              <w:rPr>
                <w:rFonts w:ascii="Times New Roman" w:eastAsia="MS Gothic" w:hAnsi="Times New Roman"/>
                <w:sz w:val="18"/>
              </w:rPr>
            </w:pPr>
            <w:r w:rsidRPr="00A06070">
              <w:rPr>
                <w:rFonts w:ascii="Times New Roman" w:eastAsia="MS Gothic" w:hAnsi="Times New Roman"/>
                <w:sz w:val="18"/>
              </w:rPr>
              <w:t>McCarthy, M., O'Dell, F. (2008). English Vocabulary in Collocations Advanced. Cambridge: Cambridge University Press.</w:t>
            </w:r>
          </w:p>
          <w:p w:rsidR="00A06070" w:rsidRPr="00A06070" w:rsidRDefault="00A06070" w:rsidP="00A06070">
            <w:pPr>
              <w:tabs>
                <w:tab w:val="left" w:pos="1218"/>
              </w:tabs>
              <w:spacing w:before="20" w:after="20"/>
              <w:jc w:val="both"/>
              <w:rPr>
                <w:rFonts w:ascii="Times New Roman" w:eastAsia="MS Gothic" w:hAnsi="Times New Roman"/>
                <w:sz w:val="18"/>
              </w:rPr>
            </w:pPr>
            <w:r w:rsidRPr="00A06070">
              <w:rPr>
                <w:rFonts w:ascii="Times New Roman" w:eastAsia="MS Gothic" w:hAnsi="Times New Roman"/>
                <w:sz w:val="18"/>
              </w:rPr>
              <w:t>McCarthy, M., O'Dell, F. (2007). English Phrasal Verbs in Use Advanced. Cambridge: Cambridge University Press.</w:t>
            </w:r>
          </w:p>
          <w:p w:rsidR="008750BD" w:rsidRPr="00E9767E" w:rsidRDefault="00A06070" w:rsidP="00A06070">
            <w:pPr>
              <w:tabs>
                <w:tab w:val="left" w:pos="1218"/>
              </w:tabs>
              <w:spacing w:before="20" w:after="20"/>
              <w:jc w:val="both"/>
              <w:rPr>
                <w:rFonts w:ascii="Times New Roman" w:eastAsia="MS Gothic" w:hAnsi="Times New Roman"/>
                <w:sz w:val="18"/>
              </w:rPr>
            </w:pPr>
            <w:r w:rsidRPr="00A06070">
              <w:rPr>
                <w:rFonts w:ascii="Times New Roman" w:eastAsia="MS Gothic" w:hAnsi="Times New Roman"/>
                <w:sz w:val="18"/>
              </w:rPr>
              <w:t>Teacher-made materials</w:t>
            </w:r>
          </w:p>
        </w:tc>
      </w:tr>
      <w:tr w:rsidR="008750BD" w:rsidRPr="00E9767E" w:rsidTr="009C3B0B">
        <w:tc>
          <w:tcPr>
            <w:tcW w:w="1801" w:type="dxa"/>
            <w:shd w:val="clear" w:color="auto" w:fill="F2F2F2"/>
          </w:tcPr>
          <w:p w:rsidR="008750BD" w:rsidRPr="00E9767E" w:rsidRDefault="00D34223" w:rsidP="00B4397F">
            <w:pPr>
              <w:spacing w:before="20" w:after="20"/>
              <w:rPr>
                <w:rFonts w:ascii="Times New Roman" w:hAnsi="Times New Roman"/>
                <w:b/>
                <w:sz w:val="18"/>
              </w:rPr>
            </w:pPr>
            <w:r w:rsidRPr="00E9767E">
              <w:rPr>
                <w:rFonts w:ascii="Times New Roman" w:hAnsi="Times New Roman"/>
                <w:b/>
                <w:sz w:val="18"/>
              </w:rPr>
              <w:t xml:space="preserve">Internet </w:t>
            </w:r>
            <w:r w:rsidR="00F20A28" w:rsidRPr="00E9767E">
              <w:rPr>
                <w:rFonts w:ascii="Times New Roman" w:hAnsi="Times New Roman"/>
                <w:b/>
                <w:sz w:val="18"/>
              </w:rPr>
              <w:t xml:space="preserve"> </w:t>
            </w:r>
            <w:r w:rsidR="00996588" w:rsidRPr="00E9767E">
              <w:rPr>
                <w:rFonts w:ascii="Times New Roman" w:hAnsi="Times New Roman"/>
                <w:b/>
                <w:sz w:val="18"/>
              </w:rPr>
              <w:t>s</w:t>
            </w:r>
            <w:r w:rsidRPr="00E9767E">
              <w:rPr>
                <w:rFonts w:ascii="Times New Roman" w:hAnsi="Times New Roman"/>
                <w:b/>
                <w:sz w:val="18"/>
              </w:rPr>
              <w:t>ources</w:t>
            </w:r>
          </w:p>
        </w:tc>
        <w:tc>
          <w:tcPr>
            <w:tcW w:w="7805" w:type="dxa"/>
            <w:gridSpan w:val="30"/>
          </w:tcPr>
          <w:p w:rsidR="008750BD" w:rsidRPr="00E9767E" w:rsidRDefault="00B64F63" w:rsidP="00B4397F">
            <w:pPr>
              <w:tabs>
                <w:tab w:val="left" w:pos="1218"/>
              </w:tabs>
              <w:spacing w:before="20" w:after="20"/>
              <w:rPr>
                <w:rFonts w:ascii="Times New Roman" w:eastAsia="MS Gothic" w:hAnsi="Times New Roman"/>
                <w:sz w:val="18"/>
              </w:rPr>
            </w:pPr>
            <w:r>
              <w:rPr>
                <w:rFonts w:ascii="Times New Roman" w:eastAsia="MS Gothic" w:hAnsi="Times New Roman"/>
                <w:sz w:val="18"/>
              </w:rPr>
              <w:t>Various websites</w:t>
            </w:r>
          </w:p>
        </w:tc>
      </w:tr>
      <w:tr w:rsidR="008750BD" w:rsidRPr="00E9767E" w:rsidTr="009C3B0B">
        <w:tc>
          <w:tcPr>
            <w:tcW w:w="1801" w:type="dxa"/>
            <w:vMerge w:val="restart"/>
            <w:shd w:val="clear" w:color="auto" w:fill="F2F2F2"/>
            <w:vAlign w:val="center"/>
          </w:tcPr>
          <w:p w:rsidR="008750BD" w:rsidRPr="00E9767E" w:rsidRDefault="00B438CD" w:rsidP="00B4397F">
            <w:pPr>
              <w:spacing w:before="20" w:after="20"/>
              <w:rPr>
                <w:rFonts w:ascii="Times New Roman" w:hAnsi="Times New Roman"/>
                <w:b/>
                <w:sz w:val="18"/>
              </w:rPr>
            </w:pPr>
            <w:r w:rsidRPr="00E9767E">
              <w:rPr>
                <w:rFonts w:ascii="Times New Roman" w:hAnsi="Times New Roman"/>
                <w:b/>
                <w:sz w:val="18"/>
              </w:rPr>
              <w:t>Assessment</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riteria</w:t>
            </w:r>
            <w:r w:rsidR="00F20A28" w:rsidRPr="00E9767E">
              <w:rPr>
                <w:rFonts w:ascii="Times New Roman" w:hAnsi="Times New Roman"/>
                <w:b/>
                <w:sz w:val="18"/>
              </w:rPr>
              <w:t xml:space="preserve"> </w:t>
            </w:r>
            <w:r w:rsidR="00D15D69">
              <w:rPr>
                <w:rFonts w:ascii="Times New Roman" w:hAnsi="Times New Roman"/>
                <w:b/>
                <w:sz w:val="18"/>
              </w:rPr>
              <w:t>of learning</w:t>
            </w:r>
            <w:r w:rsidR="00996588" w:rsidRPr="00E9767E">
              <w:rPr>
                <w:rFonts w:ascii="Times New Roman" w:hAnsi="Times New Roman"/>
                <w:b/>
                <w:sz w:val="18"/>
              </w:rPr>
              <w:t xml:space="preserve"> outcomes</w:t>
            </w:r>
          </w:p>
        </w:tc>
        <w:tc>
          <w:tcPr>
            <w:tcW w:w="5754" w:type="dxa"/>
            <w:gridSpan w:val="25"/>
          </w:tcPr>
          <w:p w:rsidR="008750BD" w:rsidRPr="00E9767E" w:rsidRDefault="003D5EA5"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r w:rsidRPr="00E9767E">
              <w:rPr>
                <w:rFonts w:ascii="Times New Roman" w:hAnsi="Times New Roman"/>
                <w:sz w:val="18"/>
                <w:szCs w:val="18"/>
                <w:lang w:eastAsia="hr-HR"/>
              </w:rPr>
              <w:t xml:space="preserve"> only</w:t>
            </w:r>
          </w:p>
        </w:tc>
        <w:tc>
          <w:tcPr>
            <w:tcW w:w="2051" w:type="dxa"/>
            <w:gridSpan w:val="5"/>
          </w:tcPr>
          <w:p w:rsidR="008750BD" w:rsidRPr="00E9767E" w:rsidRDefault="008750BD" w:rsidP="00B4397F">
            <w:pPr>
              <w:tabs>
                <w:tab w:val="left" w:pos="1218"/>
              </w:tabs>
              <w:spacing w:before="20" w:after="20"/>
              <w:jc w:val="center"/>
              <w:rPr>
                <w:rFonts w:ascii="Times New Roman" w:eastAsia="MS Gothic" w:hAnsi="Times New Roman"/>
                <w:sz w:val="18"/>
              </w:rPr>
            </w:pPr>
          </w:p>
        </w:tc>
      </w:tr>
      <w:tr w:rsidR="00EF38B6" w:rsidRPr="00E9767E" w:rsidTr="009C3B0B">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2080" w:type="dxa"/>
            <w:gridSpan w:val="10"/>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2181" w:type="dxa"/>
            <w:gridSpan w:val="8"/>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493" w:type="dxa"/>
            <w:gridSpan w:val="7"/>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2051" w:type="dxa"/>
            <w:gridSpan w:val="5"/>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 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r>
      <w:tr w:rsidR="00EF38B6" w:rsidRPr="00E9767E" w:rsidTr="009C3B0B">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26" w:type="dxa"/>
            <w:gridSpan w:val="6"/>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eastAsia="MS Gothic" w:hAnsi="Times New Roman"/>
                <w:sz w:val="18"/>
                <w:szCs w:val="18"/>
              </w:rPr>
              <w:t>Only</w:t>
            </w:r>
            <w:r w:rsidR="00996588" w:rsidRPr="00E9767E">
              <w:rPr>
                <w:rFonts w:ascii="MS Gothic" w:eastAsia="MS Gothic" w:hAnsi="MS Gothic"/>
                <w:sz w:val="18"/>
              </w:rPr>
              <w:t xml:space="preserve"> </w:t>
            </w:r>
            <w:r w:rsidR="00CD2B00" w:rsidRPr="00E9767E">
              <w:rPr>
                <w:rFonts w:ascii="Times New Roman" w:hAnsi="Times New Roman"/>
                <w:sz w:val="18"/>
                <w:szCs w:val="18"/>
                <w:lang w:eastAsia="hr-HR"/>
              </w:rPr>
              <w:t>test/homework</w:t>
            </w:r>
            <w:r w:rsidR="0069603F" w:rsidRPr="00E9767E">
              <w:rPr>
                <w:rFonts w:ascii="Times New Roman" w:hAnsi="Times New Roman"/>
                <w:sz w:val="18"/>
                <w:szCs w:val="18"/>
                <w:lang w:eastAsia="hr-HR"/>
              </w:rPr>
              <w:t xml:space="preserve"> </w:t>
            </w:r>
          </w:p>
        </w:tc>
        <w:tc>
          <w:tcPr>
            <w:tcW w:w="1701" w:type="dxa"/>
            <w:gridSpan w:val="8"/>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427B23">
              <w:rPr>
                <w:rFonts w:ascii="MS Gothic" w:eastAsia="MS Gothic" w:hAnsi="MS Gothic"/>
                <w:sz w:val="18"/>
                <w:shd w:val="clear" w:color="auto" w:fill="D0CECE"/>
              </w:rPr>
              <w:t>☐</w:t>
            </w:r>
            <w:r w:rsidR="00996588" w:rsidRPr="00E9767E">
              <w:rPr>
                <w:rFonts w:ascii="Times New Roman" w:hAnsi="Times New Roman"/>
                <w:sz w:val="18"/>
              </w:rPr>
              <w:t>T</w:t>
            </w:r>
            <w:r w:rsidR="00CD2B00" w:rsidRPr="00E9767E">
              <w:rPr>
                <w:rFonts w:ascii="Times New Roman" w:hAnsi="Times New Roman"/>
                <w:sz w:val="18"/>
              </w:rPr>
              <w:t>est/homework</w:t>
            </w:r>
            <w:r w:rsidR="00F20A28" w:rsidRPr="00E9767E">
              <w:rPr>
                <w:rFonts w:ascii="Times New Roman" w:hAnsi="Times New Roman"/>
                <w:sz w:val="18"/>
              </w:rPr>
              <w:t xml:space="preserve"> </w:t>
            </w:r>
            <w:r w:rsidR="00CD2B00" w:rsidRPr="00E9767E">
              <w:rPr>
                <w:rFonts w:ascii="Times New Roman" w:hAnsi="Times New Roman"/>
                <w:sz w:val="18"/>
              </w:rPr>
              <w:t>and</w:t>
            </w:r>
            <w:r w:rsidR="00F20A28" w:rsidRPr="00E9767E">
              <w:rPr>
                <w:rFonts w:ascii="Times New Roman" w:hAnsi="Times New Roman"/>
                <w:sz w:val="18"/>
              </w:rPr>
              <w:t xml:space="preserve"> </w:t>
            </w:r>
            <w:r w:rsidR="00CD2B00" w:rsidRPr="00E9767E">
              <w:rPr>
                <w:rFonts w:ascii="Times New Roman" w:hAnsi="Times New Roman"/>
                <w:sz w:val="18"/>
              </w:rPr>
              <w:t>final</w:t>
            </w:r>
            <w:r w:rsidR="00F20A28" w:rsidRPr="00E9767E">
              <w:rPr>
                <w:rFonts w:ascii="Times New Roman" w:hAnsi="Times New Roman"/>
                <w:sz w:val="18"/>
              </w:rPr>
              <w:t xml:space="preserve"> </w:t>
            </w:r>
            <w:r w:rsidR="00CD2B00" w:rsidRPr="00E9767E">
              <w:rPr>
                <w:rFonts w:ascii="Times New Roman" w:hAnsi="Times New Roman"/>
                <w:sz w:val="18"/>
              </w:rPr>
              <w:t>exam</w:t>
            </w:r>
          </w:p>
        </w:tc>
        <w:tc>
          <w:tcPr>
            <w:tcW w:w="1134" w:type="dxa"/>
            <w:gridSpan w:val="4"/>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p>
        </w:tc>
        <w:tc>
          <w:tcPr>
            <w:tcW w:w="1134" w:type="dxa"/>
            <w:gridSpan w:val="5"/>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908" w:type="dxa"/>
            <w:gridSpan w:val="5"/>
            <w:vAlign w:val="center"/>
          </w:tcPr>
          <w:p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w:t>
            </w:r>
          </w:p>
        </w:tc>
        <w:tc>
          <w:tcPr>
            <w:tcW w:w="1502" w:type="dxa"/>
            <w:gridSpan w:val="2"/>
            <w:vAlign w:val="center"/>
          </w:tcPr>
          <w:p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CD2B00" w:rsidRPr="00E9767E">
              <w:rPr>
                <w:rFonts w:ascii="Times New Roman" w:hAnsi="Times New Roman"/>
                <w:sz w:val="18"/>
                <w:szCs w:val="18"/>
                <w:lang w:eastAsia="hr-HR"/>
              </w:rPr>
              <w:t>other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forms</w:t>
            </w:r>
          </w:p>
        </w:tc>
      </w:tr>
      <w:tr w:rsidR="008750BD" w:rsidRPr="00E9767E" w:rsidTr="009C3B0B">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805" w:type="dxa"/>
            <w:gridSpan w:val="30"/>
            <w:vAlign w:val="center"/>
          </w:tcPr>
          <w:p w:rsidR="003C7164" w:rsidRPr="003C7164" w:rsidRDefault="009C3B0B" w:rsidP="003C7164">
            <w:pPr>
              <w:tabs>
                <w:tab w:val="left" w:pos="1218"/>
              </w:tabs>
              <w:spacing w:before="20" w:after="20"/>
              <w:rPr>
                <w:rFonts w:ascii="Times New Roman" w:eastAsia="MS Gothic" w:hAnsi="Times New Roman"/>
                <w:sz w:val="18"/>
              </w:rPr>
            </w:pPr>
            <w:r w:rsidRPr="009C3B0B">
              <w:rPr>
                <w:rFonts w:ascii="Times New Roman" w:eastAsia="MS Gothic" w:hAnsi="Times New Roman"/>
                <w:sz w:val="18"/>
              </w:rPr>
              <w:t>Tests</w:t>
            </w:r>
            <w:r w:rsidR="00E94A56">
              <w:rPr>
                <w:rFonts w:ascii="Times New Roman" w:eastAsia="MS Gothic" w:hAnsi="Times New Roman"/>
                <w:sz w:val="18"/>
              </w:rPr>
              <w:t xml:space="preserve"> 45% + 45% </w:t>
            </w:r>
            <w:r w:rsidR="00AE2149">
              <w:rPr>
                <w:rFonts w:ascii="Times New Roman" w:eastAsia="MS Gothic" w:hAnsi="Times New Roman"/>
                <w:sz w:val="18"/>
              </w:rPr>
              <w:t>/</w:t>
            </w:r>
            <w:r w:rsidRPr="009C3B0B">
              <w:rPr>
                <w:rFonts w:ascii="Times New Roman" w:eastAsia="MS Gothic" w:hAnsi="Times New Roman"/>
                <w:sz w:val="18"/>
              </w:rPr>
              <w:t>the final written exam</w:t>
            </w:r>
            <w:r>
              <w:rPr>
                <w:rFonts w:ascii="Times New Roman" w:eastAsia="MS Gothic" w:hAnsi="Times New Roman"/>
                <w:sz w:val="18"/>
              </w:rPr>
              <w:t>:</w:t>
            </w:r>
            <w:r w:rsidR="003C7164" w:rsidRPr="003C7164">
              <w:rPr>
                <w:rFonts w:ascii="Times New Roman" w:eastAsia="MS Gothic" w:hAnsi="Times New Roman"/>
                <w:sz w:val="18"/>
              </w:rPr>
              <w:t xml:space="preserve"> 90% </w:t>
            </w:r>
          </w:p>
          <w:p w:rsidR="008750BD" w:rsidRPr="00E9767E" w:rsidRDefault="003C7164" w:rsidP="003C7164">
            <w:pPr>
              <w:tabs>
                <w:tab w:val="left" w:pos="1218"/>
              </w:tabs>
              <w:spacing w:before="20" w:after="20"/>
              <w:rPr>
                <w:rFonts w:ascii="Times New Roman" w:eastAsia="MS Gothic" w:hAnsi="Times New Roman"/>
                <w:sz w:val="18"/>
              </w:rPr>
            </w:pPr>
            <w:r w:rsidRPr="003C7164">
              <w:rPr>
                <w:rFonts w:ascii="Times New Roman" w:eastAsia="MS Gothic" w:hAnsi="Times New Roman"/>
                <w:sz w:val="18"/>
              </w:rPr>
              <w:t>Homework: 10%</w:t>
            </w:r>
          </w:p>
        </w:tc>
      </w:tr>
      <w:tr w:rsidR="00E22A9C" w:rsidRPr="00E9767E" w:rsidTr="009C3B0B">
        <w:tc>
          <w:tcPr>
            <w:tcW w:w="1801" w:type="dxa"/>
            <w:vMerge w:val="restart"/>
            <w:shd w:val="clear" w:color="auto" w:fill="F2F2F2"/>
          </w:tcPr>
          <w:p w:rsidR="00E22A9C" w:rsidRPr="00E9767E" w:rsidRDefault="00E22A9C" w:rsidP="00E22A9C">
            <w:pPr>
              <w:spacing w:before="20" w:after="20"/>
              <w:rPr>
                <w:rFonts w:ascii="Times New Roman" w:hAnsi="Times New Roman"/>
                <w:b/>
                <w:sz w:val="18"/>
              </w:rPr>
            </w:pPr>
            <w:r w:rsidRPr="00E9767E">
              <w:rPr>
                <w:rFonts w:ascii="Times New Roman" w:hAnsi="Times New Roman"/>
                <w:b/>
                <w:sz w:val="18"/>
              </w:rPr>
              <w:t>Grading scale</w:t>
            </w:r>
          </w:p>
          <w:p w:rsidR="00E22A9C" w:rsidRPr="00E9767E" w:rsidRDefault="00E22A9C" w:rsidP="00E22A9C">
            <w:pPr>
              <w:spacing w:before="20" w:after="20"/>
              <w:rPr>
                <w:rFonts w:ascii="Times New Roman" w:hAnsi="Times New Roman"/>
                <w:b/>
                <w:sz w:val="18"/>
              </w:rPr>
            </w:pPr>
          </w:p>
        </w:tc>
        <w:tc>
          <w:tcPr>
            <w:tcW w:w="1097" w:type="dxa"/>
            <w:gridSpan w:val="5"/>
            <w:vAlign w:val="center"/>
          </w:tcPr>
          <w:p w:rsidR="00E22A9C" w:rsidRPr="00E9767E" w:rsidRDefault="00D47459" w:rsidP="00E22A9C">
            <w:pPr>
              <w:tabs>
                <w:tab w:val="left" w:pos="1218"/>
              </w:tabs>
              <w:spacing w:before="20" w:after="20"/>
              <w:rPr>
                <w:rFonts w:ascii="Times New Roman" w:hAnsi="Times New Roman"/>
                <w:sz w:val="18"/>
              </w:rPr>
            </w:pPr>
            <w:r>
              <w:rPr>
                <w:rFonts w:ascii="Times New Roman" w:hAnsi="Times New Roman"/>
                <w:sz w:val="18"/>
              </w:rPr>
              <w:t>0-59</w:t>
            </w:r>
          </w:p>
        </w:tc>
        <w:tc>
          <w:tcPr>
            <w:tcW w:w="6708" w:type="dxa"/>
            <w:gridSpan w:val="25"/>
            <w:vAlign w:val="center"/>
          </w:tcPr>
          <w:p w:rsidR="00E22A9C" w:rsidRPr="00E9767E" w:rsidRDefault="00E22A9C" w:rsidP="00E22A9C">
            <w:pPr>
              <w:tabs>
                <w:tab w:val="left" w:pos="1218"/>
              </w:tabs>
              <w:spacing w:before="20" w:after="20"/>
              <w:rPr>
                <w:rFonts w:ascii="Times New Roman" w:hAnsi="Times New Roman"/>
                <w:sz w:val="18"/>
              </w:rPr>
            </w:pPr>
            <w:r w:rsidRPr="00E9767E">
              <w:rPr>
                <w:rFonts w:ascii="Times New Roman" w:hAnsi="Times New Roman"/>
                <w:sz w:val="18"/>
              </w:rPr>
              <w:t>% Failure (1)</w:t>
            </w:r>
          </w:p>
        </w:tc>
      </w:tr>
      <w:tr w:rsidR="00E22A9C" w:rsidRPr="00E9767E" w:rsidTr="009C3B0B">
        <w:tc>
          <w:tcPr>
            <w:tcW w:w="1801" w:type="dxa"/>
            <w:vMerge/>
            <w:shd w:val="clear" w:color="auto" w:fill="F2F2F2"/>
          </w:tcPr>
          <w:p w:rsidR="00E22A9C" w:rsidRPr="00E9767E" w:rsidRDefault="00E22A9C" w:rsidP="00E22A9C">
            <w:pPr>
              <w:spacing w:before="20" w:after="20"/>
              <w:rPr>
                <w:rFonts w:ascii="Times New Roman" w:hAnsi="Times New Roman"/>
                <w:b/>
                <w:sz w:val="18"/>
              </w:rPr>
            </w:pPr>
          </w:p>
        </w:tc>
        <w:tc>
          <w:tcPr>
            <w:tcW w:w="1097" w:type="dxa"/>
            <w:gridSpan w:val="5"/>
            <w:vAlign w:val="center"/>
          </w:tcPr>
          <w:p w:rsidR="00E22A9C" w:rsidRPr="00E9767E" w:rsidRDefault="00E22A9C" w:rsidP="00E22A9C">
            <w:pPr>
              <w:tabs>
                <w:tab w:val="left" w:pos="1218"/>
              </w:tabs>
              <w:spacing w:before="20" w:after="20"/>
              <w:rPr>
                <w:rFonts w:ascii="Times New Roman" w:hAnsi="Times New Roman"/>
                <w:sz w:val="18"/>
              </w:rPr>
            </w:pPr>
            <w:r w:rsidRPr="001C30B6">
              <w:rPr>
                <w:rFonts w:ascii="Times New Roman" w:hAnsi="Times New Roman"/>
                <w:sz w:val="18"/>
              </w:rPr>
              <w:t>60-6</w:t>
            </w:r>
            <w:r w:rsidR="00D47459">
              <w:rPr>
                <w:rFonts w:ascii="Times New Roman" w:hAnsi="Times New Roman"/>
                <w:sz w:val="18"/>
              </w:rPr>
              <w:t>9</w:t>
            </w:r>
          </w:p>
        </w:tc>
        <w:tc>
          <w:tcPr>
            <w:tcW w:w="6708" w:type="dxa"/>
            <w:gridSpan w:val="25"/>
            <w:vAlign w:val="center"/>
          </w:tcPr>
          <w:p w:rsidR="00E22A9C" w:rsidRPr="00E9767E" w:rsidRDefault="00E22A9C" w:rsidP="00E22A9C">
            <w:pPr>
              <w:tabs>
                <w:tab w:val="left" w:pos="1218"/>
              </w:tabs>
              <w:spacing w:before="20" w:after="20"/>
              <w:rPr>
                <w:rFonts w:ascii="Times New Roman" w:hAnsi="Times New Roman"/>
                <w:sz w:val="18"/>
              </w:rPr>
            </w:pPr>
            <w:r w:rsidRPr="00E9767E">
              <w:rPr>
                <w:rFonts w:ascii="Times New Roman" w:hAnsi="Times New Roman"/>
                <w:sz w:val="18"/>
              </w:rPr>
              <w:t>% Satisfactory (2)</w:t>
            </w:r>
          </w:p>
        </w:tc>
      </w:tr>
      <w:tr w:rsidR="00E22A9C" w:rsidRPr="00E9767E" w:rsidTr="009C3B0B">
        <w:tc>
          <w:tcPr>
            <w:tcW w:w="1801" w:type="dxa"/>
            <w:vMerge/>
            <w:shd w:val="clear" w:color="auto" w:fill="F2F2F2"/>
          </w:tcPr>
          <w:p w:rsidR="00E22A9C" w:rsidRPr="00E9767E" w:rsidRDefault="00E22A9C" w:rsidP="00E22A9C">
            <w:pPr>
              <w:spacing w:before="20" w:after="20"/>
              <w:rPr>
                <w:rFonts w:ascii="Times New Roman" w:hAnsi="Times New Roman"/>
                <w:b/>
                <w:sz w:val="18"/>
              </w:rPr>
            </w:pPr>
          </w:p>
        </w:tc>
        <w:tc>
          <w:tcPr>
            <w:tcW w:w="1097" w:type="dxa"/>
            <w:gridSpan w:val="5"/>
            <w:vAlign w:val="center"/>
          </w:tcPr>
          <w:p w:rsidR="00E22A9C" w:rsidRPr="00E9767E" w:rsidRDefault="00E22A9C" w:rsidP="00D47459">
            <w:pPr>
              <w:tabs>
                <w:tab w:val="left" w:pos="1218"/>
              </w:tabs>
              <w:spacing w:before="20" w:after="20"/>
              <w:rPr>
                <w:rFonts w:ascii="Times New Roman" w:hAnsi="Times New Roman"/>
                <w:sz w:val="18"/>
              </w:rPr>
            </w:pPr>
            <w:r>
              <w:rPr>
                <w:rFonts w:ascii="Times New Roman" w:hAnsi="Times New Roman"/>
                <w:sz w:val="18"/>
              </w:rPr>
              <w:t>70-79</w:t>
            </w:r>
          </w:p>
        </w:tc>
        <w:tc>
          <w:tcPr>
            <w:tcW w:w="6708" w:type="dxa"/>
            <w:gridSpan w:val="25"/>
            <w:vAlign w:val="center"/>
          </w:tcPr>
          <w:p w:rsidR="00E22A9C" w:rsidRPr="00E9767E" w:rsidRDefault="00E22A9C" w:rsidP="00E22A9C">
            <w:pPr>
              <w:tabs>
                <w:tab w:val="left" w:pos="1218"/>
              </w:tabs>
              <w:spacing w:before="20" w:after="20"/>
              <w:rPr>
                <w:rFonts w:ascii="Times New Roman" w:hAnsi="Times New Roman"/>
                <w:sz w:val="18"/>
              </w:rPr>
            </w:pPr>
            <w:r w:rsidRPr="00E9767E">
              <w:rPr>
                <w:rFonts w:ascii="Times New Roman" w:hAnsi="Times New Roman"/>
                <w:sz w:val="18"/>
              </w:rPr>
              <w:t>% Good (3)</w:t>
            </w:r>
          </w:p>
        </w:tc>
      </w:tr>
      <w:tr w:rsidR="00E22A9C" w:rsidRPr="00E9767E" w:rsidTr="009C3B0B">
        <w:tc>
          <w:tcPr>
            <w:tcW w:w="1801" w:type="dxa"/>
            <w:vMerge/>
            <w:shd w:val="clear" w:color="auto" w:fill="F2F2F2"/>
          </w:tcPr>
          <w:p w:rsidR="00E22A9C" w:rsidRPr="00E9767E" w:rsidRDefault="00E22A9C" w:rsidP="00E22A9C">
            <w:pPr>
              <w:spacing w:before="20" w:after="20"/>
              <w:rPr>
                <w:rFonts w:ascii="Times New Roman" w:hAnsi="Times New Roman"/>
                <w:b/>
                <w:sz w:val="18"/>
              </w:rPr>
            </w:pPr>
          </w:p>
        </w:tc>
        <w:tc>
          <w:tcPr>
            <w:tcW w:w="1097" w:type="dxa"/>
            <w:gridSpan w:val="5"/>
            <w:vAlign w:val="center"/>
          </w:tcPr>
          <w:p w:rsidR="00E22A9C" w:rsidRPr="00E9767E" w:rsidRDefault="00E22A9C" w:rsidP="00D47459">
            <w:pPr>
              <w:tabs>
                <w:tab w:val="left" w:pos="1218"/>
              </w:tabs>
              <w:spacing w:before="20" w:after="20"/>
              <w:rPr>
                <w:rFonts w:ascii="Times New Roman" w:hAnsi="Times New Roman"/>
                <w:sz w:val="18"/>
              </w:rPr>
            </w:pPr>
            <w:r>
              <w:rPr>
                <w:rFonts w:ascii="Times New Roman" w:hAnsi="Times New Roman"/>
                <w:sz w:val="18"/>
              </w:rPr>
              <w:t>80-89</w:t>
            </w:r>
          </w:p>
        </w:tc>
        <w:tc>
          <w:tcPr>
            <w:tcW w:w="6708" w:type="dxa"/>
            <w:gridSpan w:val="25"/>
            <w:vAlign w:val="center"/>
          </w:tcPr>
          <w:p w:rsidR="00E22A9C" w:rsidRPr="00E9767E" w:rsidRDefault="00E22A9C" w:rsidP="00E22A9C">
            <w:pPr>
              <w:tabs>
                <w:tab w:val="left" w:pos="1218"/>
              </w:tabs>
              <w:spacing w:before="20" w:after="20"/>
              <w:rPr>
                <w:rFonts w:ascii="Times New Roman" w:hAnsi="Times New Roman"/>
                <w:sz w:val="18"/>
              </w:rPr>
            </w:pPr>
            <w:r w:rsidRPr="00E9767E">
              <w:rPr>
                <w:rFonts w:ascii="Times New Roman" w:hAnsi="Times New Roman"/>
                <w:sz w:val="18"/>
              </w:rPr>
              <w:t>% Very good (4)</w:t>
            </w:r>
          </w:p>
        </w:tc>
      </w:tr>
      <w:tr w:rsidR="00E22A9C" w:rsidRPr="00E9767E" w:rsidTr="009C3B0B">
        <w:tc>
          <w:tcPr>
            <w:tcW w:w="1801" w:type="dxa"/>
            <w:vMerge/>
            <w:shd w:val="clear" w:color="auto" w:fill="F2F2F2"/>
          </w:tcPr>
          <w:p w:rsidR="00E22A9C" w:rsidRPr="00E9767E" w:rsidRDefault="00E22A9C" w:rsidP="00E22A9C">
            <w:pPr>
              <w:spacing w:before="20" w:after="20"/>
              <w:rPr>
                <w:rFonts w:ascii="Times New Roman" w:hAnsi="Times New Roman"/>
                <w:b/>
                <w:sz w:val="18"/>
              </w:rPr>
            </w:pPr>
          </w:p>
        </w:tc>
        <w:tc>
          <w:tcPr>
            <w:tcW w:w="1097" w:type="dxa"/>
            <w:gridSpan w:val="5"/>
            <w:vAlign w:val="center"/>
          </w:tcPr>
          <w:p w:rsidR="00E22A9C" w:rsidRPr="00E9767E" w:rsidRDefault="00E22A9C" w:rsidP="00D47459">
            <w:pPr>
              <w:tabs>
                <w:tab w:val="left" w:pos="1218"/>
              </w:tabs>
              <w:spacing w:before="20" w:after="20"/>
              <w:rPr>
                <w:rFonts w:ascii="Times New Roman" w:hAnsi="Times New Roman"/>
                <w:sz w:val="18"/>
              </w:rPr>
            </w:pPr>
            <w:r w:rsidRPr="001C30B6">
              <w:rPr>
                <w:rFonts w:ascii="Times New Roman" w:hAnsi="Times New Roman"/>
                <w:sz w:val="18"/>
              </w:rPr>
              <w:t>90-100</w:t>
            </w:r>
          </w:p>
        </w:tc>
        <w:tc>
          <w:tcPr>
            <w:tcW w:w="6708" w:type="dxa"/>
            <w:gridSpan w:val="25"/>
            <w:vAlign w:val="center"/>
          </w:tcPr>
          <w:p w:rsidR="00E22A9C" w:rsidRPr="00E9767E" w:rsidRDefault="00E22A9C" w:rsidP="00E22A9C">
            <w:pPr>
              <w:tabs>
                <w:tab w:val="left" w:pos="1218"/>
              </w:tabs>
              <w:spacing w:before="20" w:after="20"/>
              <w:rPr>
                <w:rFonts w:ascii="Times New Roman" w:hAnsi="Times New Roman"/>
                <w:sz w:val="18"/>
              </w:rPr>
            </w:pPr>
            <w:r w:rsidRPr="00E9767E">
              <w:rPr>
                <w:rFonts w:ascii="Times New Roman" w:hAnsi="Times New Roman"/>
                <w:sz w:val="18"/>
              </w:rPr>
              <w:t>% Excellent (5)</w:t>
            </w:r>
          </w:p>
        </w:tc>
      </w:tr>
      <w:tr w:rsidR="008750BD" w:rsidRPr="00E9767E" w:rsidTr="009C3B0B">
        <w:tc>
          <w:tcPr>
            <w:tcW w:w="1801" w:type="dxa"/>
            <w:shd w:val="clear" w:color="auto" w:fill="F2F2F2"/>
          </w:tcPr>
          <w:p w:rsidR="008750BD" w:rsidRPr="00E9767E" w:rsidRDefault="009032E1" w:rsidP="00B4397F">
            <w:pPr>
              <w:spacing w:before="20" w:after="20"/>
              <w:rPr>
                <w:rFonts w:ascii="Times New Roman" w:hAnsi="Times New Roman"/>
                <w:b/>
                <w:sz w:val="18"/>
              </w:rPr>
            </w:pPr>
            <w:r w:rsidRPr="00E9767E">
              <w:rPr>
                <w:rFonts w:ascii="Times New Roman" w:hAnsi="Times New Roman"/>
                <w:b/>
                <w:sz w:val="18"/>
              </w:rPr>
              <w:t>Course</w:t>
            </w:r>
            <w:r w:rsidR="00F20A28" w:rsidRPr="00E9767E">
              <w:rPr>
                <w:rFonts w:ascii="Times New Roman" w:hAnsi="Times New Roman"/>
                <w:b/>
                <w:sz w:val="18"/>
              </w:rPr>
              <w:t xml:space="preserve"> </w:t>
            </w:r>
            <w:r w:rsidR="00996588" w:rsidRPr="00E9767E">
              <w:rPr>
                <w:rFonts w:ascii="Times New Roman" w:hAnsi="Times New Roman"/>
                <w:b/>
                <w:sz w:val="18"/>
              </w:rPr>
              <w:t>e</w:t>
            </w:r>
            <w:r w:rsidRPr="00E9767E">
              <w:rPr>
                <w:rFonts w:ascii="Times New Roman" w:hAnsi="Times New Roman"/>
                <w:b/>
                <w:sz w:val="18"/>
              </w:rPr>
              <w:t>valuation</w:t>
            </w:r>
            <w:r w:rsidR="00F20A28" w:rsidRPr="00E9767E">
              <w:rPr>
                <w:rFonts w:ascii="Times New Roman" w:hAnsi="Times New Roman"/>
                <w:b/>
                <w:sz w:val="18"/>
              </w:rPr>
              <w:t xml:space="preserve"> </w:t>
            </w:r>
            <w:r w:rsidR="00996588" w:rsidRPr="00E9767E">
              <w:rPr>
                <w:rFonts w:ascii="Times New Roman" w:hAnsi="Times New Roman"/>
                <w:b/>
                <w:sz w:val="18"/>
              </w:rPr>
              <w:t>p</w:t>
            </w:r>
            <w:r w:rsidRPr="00E9767E">
              <w:rPr>
                <w:rFonts w:ascii="Times New Roman" w:hAnsi="Times New Roman"/>
                <w:b/>
                <w:sz w:val="18"/>
              </w:rPr>
              <w:t>rocedures</w:t>
            </w:r>
          </w:p>
        </w:tc>
        <w:tc>
          <w:tcPr>
            <w:tcW w:w="7805" w:type="dxa"/>
            <w:gridSpan w:val="30"/>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69603F" w:rsidRPr="00E9767E">
              <w:rPr>
                <w:rFonts w:ascii="Times New Roman" w:hAnsi="Times New Roman"/>
                <w:sz w:val="18"/>
              </w:rPr>
              <w:t>tudent evaluation</w:t>
            </w:r>
            <w:r w:rsidR="00996588" w:rsidRPr="00E9767E">
              <w:rPr>
                <w:rFonts w:ascii="Times New Roman" w:hAnsi="Times New Roman"/>
                <w:sz w:val="18"/>
              </w:rPr>
              <w:t>s</w:t>
            </w:r>
            <w:r w:rsidR="0069603F" w:rsidRPr="00E9767E">
              <w:rPr>
                <w:rFonts w:ascii="Times New Roman" w:hAnsi="Times New Roman"/>
                <w:sz w:val="18"/>
              </w:rPr>
              <w:t xml:space="preserve"> conducted by the University</w:t>
            </w:r>
          </w:p>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5A6660" w:rsidRPr="00E9767E">
              <w:rPr>
                <w:rFonts w:ascii="Times New Roman" w:hAnsi="Times New Roman"/>
                <w:sz w:val="18"/>
              </w:rPr>
              <w:t>tuden</w:t>
            </w:r>
            <w:r w:rsidR="0069603F" w:rsidRPr="00E9767E">
              <w:rPr>
                <w:rFonts w:ascii="Times New Roman" w:hAnsi="Times New Roman"/>
                <w:sz w:val="18"/>
              </w:rPr>
              <w:t>t evaluation</w:t>
            </w:r>
            <w:r w:rsidR="00533D12" w:rsidRPr="00E9767E">
              <w:rPr>
                <w:rFonts w:ascii="Times New Roman" w:hAnsi="Times New Roman"/>
                <w:sz w:val="18"/>
              </w:rPr>
              <w:t>s</w:t>
            </w:r>
            <w:r w:rsidR="0069603F" w:rsidRPr="00E9767E">
              <w:rPr>
                <w:rFonts w:ascii="Times New Roman" w:hAnsi="Times New Roman"/>
                <w:sz w:val="18"/>
              </w:rPr>
              <w:t xml:space="preserve"> conducted by the Department</w:t>
            </w:r>
          </w:p>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Internal</w:t>
            </w:r>
            <w:r w:rsidR="0069603F" w:rsidRPr="00E9767E">
              <w:rPr>
                <w:rFonts w:ascii="Times New Roman" w:hAnsi="Times New Roman"/>
                <w:sz w:val="18"/>
              </w:rPr>
              <w:t xml:space="preserve"> evaluation</w:t>
            </w:r>
            <w:r w:rsidR="00996588" w:rsidRPr="00E9767E">
              <w:rPr>
                <w:rFonts w:ascii="Times New Roman" w:hAnsi="Times New Roman"/>
                <w:sz w:val="18"/>
              </w:rPr>
              <w:t xml:space="preserve"> of teaching</w:t>
            </w:r>
          </w:p>
          <w:p w:rsidR="008750BD" w:rsidRPr="00E9767E" w:rsidRDefault="00C66E8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69603F" w:rsidRPr="00E9767E">
              <w:rPr>
                <w:rFonts w:ascii="Times New Roman" w:hAnsi="Times New Roman"/>
                <w:sz w:val="18"/>
              </w:rPr>
              <w:t xml:space="preserve">Department meetings discussing </w:t>
            </w:r>
            <w:r w:rsidRPr="00E9767E">
              <w:rPr>
                <w:rFonts w:ascii="Times New Roman" w:hAnsi="Times New Roman"/>
                <w:sz w:val="18"/>
              </w:rPr>
              <w:t>quality</w:t>
            </w:r>
            <w:r w:rsidR="0069603F" w:rsidRPr="00E9767E">
              <w:rPr>
                <w:rFonts w:ascii="Times New Roman" w:hAnsi="Times New Roman"/>
                <w:sz w:val="18"/>
              </w:rPr>
              <w:t xml:space="preserve"> </w:t>
            </w:r>
            <w:r w:rsidRPr="00E9767E">
              <w:rPr>
                <w:rFonts w:ascii="Times New Roman" w:hAnsi="Times New Roman"/>
                <w:sz w:val="18"/>
              </w:rPr>
              <w:t>of</w:t>
            </w:r>
            <w:r w:rsidR="0069603F" w:rsidRPr="00E9767E">
              <w:rPr>
                <w:rFonts w:ascii="Times New Roman" w:hAnsi="Times New Roman"/>
                <w:sz w:val="18"/>
              </w:rPr>
              <w:t xml:space="preserve"> </w:t>
            </w:r>
            <w:r w:rsidRPr="00E9767E">
              <w:rPr>
                <w:rFonts w:ascii="Times New Roman" w:hAnsi="Times New Roman"/>
                <w:sz w:val="18"/>
              </w:rPr>
              <w:t>teaching</w:t>
            </w:r>
            <w:r w:rsidR="0069603F" w:rsidRPr="00E9767E">
              <w:rPr>
                <w:rFonts w:ascii="Times New Roman" w:hAnsi="Times New Roman"/>
                <w:sz w:val="18"/>
              </w:rPr>
              <w:t xml:space="preserve"> </w:t>
            </w:r>
            <w:r w:rsidRPr="00E9767E">
              <w:rPr>
                <w:rFonts w:ascii="Times New Roman" w:hAnsi="Times New Roman"/>
                <w:sz w:val="18"/>
              </w:rPr>
              <w:t>and</w:t>
            </w:r>
            <w:r w:rsidR="0069603F" w:rsidRPr="00E9767E">
              <w:rPr>
                <w:rFonts w:ascii="Times New Roman" w:hAnsi="Times New Roman"/>
                <w:sz w:val="18"/>
              </w:rPr>
              <w:t xml:space="preserve"> </w:t>
            </w:r>
            <w:r w:rsidRPr="00E9767E">
              <w:rPr>
                <w:rFonts w:ascii="Times New Roman" w:hAnsi="Times New Roman"/>
                <w:sz w:val="18"/>
              </w:rPr>
              <w:t>results</w:t>
            </w:r>
            <w:r w:rsidR="0069603F" w:rsidRPr="00E9767E">
              <w:rPr>
                <w:rFonts w:ascii="Times New Roman" w:hAnsi="Times New Roman"/>
                <w:sz w:val="18"/>
              </w:rPr>
              <w:t xml:space="preserve"> </w:t>
            </w:r>
            <w:r w:rsidRPr="00E9767E">
              <w:rPr>
                <w:rFonts w:ascii="Times New Roman" w:hAnsi="Times New Roman"/>
                <w:sz w:val="18"/>
              </w:rPr>
              <w:t>of student evaluation</w:t>
            </w:r>
            <w:r w:rsidR="00996588" w:rsidRPr="00E9767E">
              <w:rPr>
                <w:rFonts w:ascii="Times New Roman" w:hAnsi="Times New Roman"/>
                <w:sz w:val="18"/>
              </w:rPr>
              <w:t>s</w:t>
            </w:r>
          </w:p>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O</w:t>
            </w:r>
            <w:r w:rsidR="005A6660" w:rsidRPr="00E9767E">
              <w:rPr>
                <w:rFonts w:ascii="Times New Roman" w:hAnsi="Times New Roman"/>
                <w:sz w:val="18"/>
              </w:rPr>
              <w:t>ther</w:t>
            </w:r>
          </w:p>
        </w:tc>
      </w:tr>
      <w:tr w:rsidR="008750BD" w:rsidRPr="00E9767E" w:rsidTr="009C3B0B">
        <w:tc>
          <w:tcPr>
            <w:tcW w:w="1801" w:type="dxa"/>
            <w:shd w:val="clear" w:color="auto" w:fill="F2F2F2"/>
          </w:tcPr>
          <w:p w:rsidR="008750BD" w:rsidRPr="00E9767E" w:rsidRDefault="00A428D0" w:rsidP="00B4397F">
            <w:pPr>
              <w:spacing w:before="20" w:after="20"/>
              <w:rPr>
                <w:rFonts w:ascii="Times New Roman" w:hAnsi="Times New Roman"/>
                <w:b/>
                <w:sz w:val="18"/>
              </w:rPr>
            </w:pPr>
            <w:r w:rsidRPr="00E9767E">
              <w:rPr>
                <w:rFonts w:ascii="Times New Roman" w:hAnsi="Times New Roman"/>
                <w:b/>
                <w:sz w:val="18"/>
              </w:rPr>
              <w:t xml:space="preserve">Note </w:t>
            </w:r>
            <w:r w:rsidR="000A3B75" w:rsidRPr="00E9767E">
              <w:rPr>
                <w:rFonts w:ascii="Times New Roman" w:hAnsi="Times New Roman"/>
                <w:b/>
                <w:sz w:val="18"/>
              </w:rPr>
              <w:t>/Other</w:t>
            </w:r>
          </w:p>
        </w:tc>
        <w:tc>
          <w:tcPr>
            <w:tcW w:w="7805" w:type="dxa"/>
            <w:gridSpan w:val="30"/>
            <w:shd w:val="clear" w:color="auto" w:fill="auto"/>
          </w:tcPr>
          <w:p w:rsidR="008750BD" w:rsidRPr="00E9767E" w:rsidRDefault="000763B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00996588" w:rsidRPr="00E9767E">
              <w:rPr>
                <w:rFonts w:ascii="Times New Roman" w:eastAsia="MS Gothic" w:hAnsi="Times New Roman"/>
                <w:sz w:val="18"/>
              </w:rPr>
              <w:t xml:space="preserve"> </w:t>
            </w:r>
            <w:r w:rsidR="00B26498" w:rsidRPr="00E9767E">
              <w:rPr>
                <w:rFonts w:ascii="Times New Roman" w:eastAsia="MS Gothic" w:hAnsi="Times New Roman"/>
                <w:sz w:val="18"/>
              </w:rPr>
              <w:t>of the Committee for Ethics in Science and Higher Education</w:t>
            </w:r>
            <w:r w:rsidR="007F0559" w:rsidRPr="00E9767E">
              <w:rPr>
                <w:rFonts w:ascii="Times New Roman" w:eastAsia="MS Gothic" w:hAnsi="Times New Roman"/>
                <w:sz w:val="18"/>
              </w:rPr>
              <w:t>,</w:t>
            </w:r>
            <w:r w:rsidR="00B26498" w:rsidRPr="00E9767E">
              <w:rPr>
                <w:rFonts w:ascii="Times New Roman" w:eastAsia="MS Gothic" w:hAnsi="Times New Roman"/>
                <w:sz w:val="18"/>
              </w:rPr>
              <w:t xml:space="preserve"> </w:t>
            </w:r>
            <w:r w:rsidR="007F0559" w:rsidRPr="00E9767E">
              <w:rPr>
                <w:rFonts w:ascii="Times New Roman" w:eastAsia="MS Gothic" w:hAnsi="Times New Roman"/>
                <w:sz w:val="18"/>
              </w:rPr>
              <w:t>“</w:t>
            </w:r>
            <w:r w:rsidRPr="00E9767E">
              <w:rPr>
                <w:rFonts w:ascii="Times New Roman" w:eastAsia="MS Gothic" w:hAnsi="Times New Roman"/>
                <w:sz w:val="18"/>
              </w:rPr>
              <w:t xml:space="preserve">the student is expected to </w:t>
            </w:r>
            <w:r w:rsidR="00E9767E" w:rsidRPr="00E9767E">
              <w:rPr>
                <w:rFonts w:ascii="Times New Roman" w:eastAsia="MS Gothic" w:hAnsi="Times New Roman"/>
                <w:sz w:val="18"/>
              </w:rPr>
              <w:t>fulfil</w:t>
            </w:r>
            <w:r w:rsidRPr="00E9767E">
              <w:rPr>
                <w:rFonts w:ascii="Times New Roman" w:eastAsia="MS Gothic" w:hAnsi="Times New Roman"/>
                <w:sz w:val="18"/>
              </w:rPr>
              <w:t xml:space="preserve"> his</w:t>
            </w:r>
            <w:r w:rsidR="000F7E17" w:rsidRPr="00E9767E">
              <w:rPr>
                <w:rFonts w:ascii="Times New Roman" w:eastAsia="MS Gothic" w:hAnsi="Times New Roman"/>
                <w:sz w:val="18"/>
              </w:rPr>
              <w:t>/her</w:t>
            </w:r>
            <w:r w:rsidRPr="00E9767E">
              <w:rPr>
                <w:rFonts w:ascii="Times New Roman" w:eastAsia="MS Gothic" w:hAnsi="Times New Roman"/>
                <w:sz w:val="18"/>
              </w:rPr>
              <w:t xml:space="preserve"> obligations honestly and ethically, to pursue academic excellence, to be civilized, respectful and free f</w:t>
            </w:r>
            <w:r w:rsidR="00F504CA" w:rsidRPr="00E9767E">
              <w:rPr>
                <w:rFonts w:ascii="Times New Roman" w:eastAsia="MS Gothic" w:hAnsi="Times New Roman"/>
                <w:sz w:val="18"/>
              </w:rPr>
              <w:t>rom prejudice.”</w:t>
            </w:r>
          </w:p>
          <w:p w:rsidR="008750BD" w:rsidRPr="00E9767E" w:rsidRDefault="00560CC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According to Art.</w:t>
            </w:r>
            <w:r w:rsidR="00C7328F" w:rsidRPr="00E9767E">
              <w:rPr>
                <w:rFonts w:ascii="Times New Roman" w:eastAsia="MS Gothic" w:hAnsi="Times New Roman"/>
                <w:sz w:val="18"/>
              </w:rPr>
              <w:t xml:space="preserve"> </w:t>
            </w:r>
            <w:r w:rsidRPr="00E9767E">
              <w:rPr>
                <w:rFonts w:ascii="Times New Roman" w:eastAsia="MS Gothic" w:hAnsi="Times New Roman"/>
                <w:sz w:val="18"/>
              </w:rPr>
              <w:t>14 of the University of Zadar</w:t>
            </w:r>
            <w:r w:rsidR="000F7E17" w:rsidRPr="00E9767E">
              <w:rPr>
                <w:rFonts w:ascii="Times New Roman" w:eastAsia="MS Gothic" w:hAnsi="Times New Roman"/>
                <w:sz w:val="18"/>
              </w:rPr>
              <w:t xml:space="preserve">'s </w:t>
            </w:r>
            <w:r w:rsidRPr="00E9767E">
              <w:rPr>
                <w:rFonts w:ascii="Times New Roman" w:eastAsia="MS Gothic" w:hAnsi="Times New Roman"/>
                <w:i/>
                <w:sz w:val="18"/>
              </w:rPr>
              <w:t>Code of Ethics</w:t>
            </w:r>
            <w:r w:rsidR="00F504CA" w:rsidRPr="00E9767E">
              <w:rPr>
                <w:rFonts w:ascii="Times New Roman" w:eastAsia="MS Gothic" w:hAnsi="Times New Roman"/>
                <w:sz w:val="18"/>
              </w:rPr>
              <w:t>, students are expected to “</w:t>
            </w:r>
            <w:r w:rsidR="00E9767E" w:rsidRPr="00E9767E">
              <w:rPr>
                <w:rFonts w:ascii="Times New Roman" w:eastAsia="MS Gothic" w:hAnsi="Times New Roman"/>
                <w:sz w:val="18"/>
              </w:rPr>
              <w:t>fulfil</w:t>
            </w:r>
            <w:r w:rsidRPr="00E9767E">
              <w:rPr>
                <w:rFonts w:ascii="Times New Roman" w:eastAsia="MS Gothic" w:hAnsi="Times New Roman"/>
                <w:sz w:val="18"/>
              </w:rPr>
              <w:t xml:space="preserve"> their responsibilities responsibly and conscientiously. […]</w:t>
            </w:r>
            <w:r w:rsidR="000F7E17" w:rsidRPr="00E9767E">
              <w:rPr>
                <w:rFonts w:ascii="Times New Roman" w:eastAsia="MS Gothic" w:hAnsi="Times New Roman"/>
                <w:sz w:val="18"/>
              </w:rPr>
              <w:t xml:space="preserve"> S</w:t>
            </w:r>
            <w:r w:rsidRPr="00E9767E">
              <w:rPr>
                <w:rFonts w:ascii="Times New Roman" w:eastAsia="MS Gothic" w:hAnsi="Times New Roman"/>
                <w:sz w:val="18"/>
              </w:rPr>
              <w:t xml:space="preserve">tudents </w:t>
            </w:r>
            <w:r w:rsidR="000F7E17" w:rsidRPr="00E9767E">
              <w:rPr>
                <w:rFonts w:ascii="Times New Roman" w:eastAsia="MS Gothic" w:hAnsi="Times New Roman"/>
                <w:sz w:val="18"/>
              </w:rPr>
              <w:t xml:space="preserve">are obligated </w:t>
            </w:r>
            <w:r w:rsidRPr="00E9767E">
              <w:rPr>
                <w:rFonts w:ascii="Times New Roman" w:eastAsia="MS Gothic" w:hAnsi="Times New Roman"/>
                <w:sz w:val="18"/>
              </w:rPr>
              <w:t>to safeguard the reputation and dignity of all members of the university community and the University of Zadar as a whole,</w:t>
            </w:r>
            <w:r w:rsidR="00F504CA" w:rsidRPr="00E9767E">
              <w:rPr>
                <w:rFonts w:ascii="Times New Roman" w:eastAsia="MS Gothic" w:hAnsi="Times New Roman"/>
                <w:sz w:val="18"/>
              </w:rPr>
              <w:t xml:space="preserve"> </w:t>
            </w:r>
            <w:r w:rsidRPr="00E9767E">
              <w:rPr>
                <w:rFonts w:ascii="Times New Roman" w:eastAsia="MS Gothic" w:hAnsi="Times New Roman"/>
                <w:sz w:val="18"/>
              </w:rPr>
              <w:t>to promote moral and academic values and principles.</w:t>
            </w:r>
            <w:r w:rsidR="008750BD" w:rsidRPr="00E9767E">
              <w:rPr>
                <w:rFonts w:ascii="Times New Roman" w:eastAsia="MS Gothic" w:hAnsi="Times New Roman"/>
                <w:sz w:val="18"/>
              </w:rPr>
              <w:t xml:space="preserve"> […</w:t>
            </w:r>
            <w:r w:rsidRPr="00E9767E">
              <w:rPr>
                <w:rFonts w:ascii="Times New Roman" w:eastAsia="MS Gothic" w:hAnsi="Times New Roman"/>
                <w:sz w:val="18"/>
              </w:rPr>
              <w:t>]</w:t>
            </w:r>
          </w:p>
          <w:p w:rsidR="00217670" w:rsidRPr="00E9767E" w:rsidRDefault="00217670"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lastRenderedPageBreak/>
              <w:t>Any act constituting a violation of academic honesty is ethically prohibited. This includes, but is not limited to:</w:t>
            </w:r>
          </w:p>
          <w:p w:rsidR="008750BD" w:rsidRPr="00E9767E" w:rsidRDefault="00217670"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 various forms of fraud such as the use or possession of books, notes, data, electronic gadgets or other aids during examinations, except when </w:t>
            </w:r>
            <w:r w:rsidR="008E32EB" w:rsidRPr="00E9767E">
              <w:rPr>
                <w:rFonts w:ascii="Times New Roman" w:eastAsia="MS Gothic" w:hAnsi="Times New Roman"/>
                <w:sz w:val="18"/>
              </w:rPr>
              <w:t>permitted;</w:t>
            </w:r>
          </w:p>
          <w:p w:rsidR="008E32EB" w:rsidRPr="00E9767E" w:rsidRDefault="008E32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w:t>
            </w:r>
            <w:r w:rsidR="00F504CA" w:rsidRPr="00E9767E">
              <w:rPr>
                <w:rFonts w:ascii="Times New Roman" w:eastAsia="MS Gothic" w:hAnsi="Times New Roman"/>
                <w:sz w:val="18"/>
              </w:rPr>
              <w:t xml:space="preserve"> </w:t>
            </w:r>
            <w:r w:rsidRPr="00E9767E">
              <w:rPr>
                <w:rFonts w:ascii="Times New Roman" w:eastAsia="MS Gothic" w:hAnsi="Times New Roman"/>
                <w:sz w:val="18"/>
              </w:rPr>
              <w:t>during the exam; impersonation and attendance at exams on behalf of other students; fraudulent study documents; forgery of signatures and grades;</w:t>
            </w:r>
            <w:r w:rsidR="00F504CA" w:rsidRPr="00E9767E">
              <w:rPr>
                <w:rFonts w:ascii="Times New Roman" w:eastAsia="MS Gothic" w:hAnsi="Times New Roman"/>
                <w:sz w:val="18"/>
              </w:rPr>
              <w:t xml:space="preserve"> </w:t>
            </w:r>
            <w:r w:rsidRPr="00E9767E">
              <w:rPr>
                <w:rFonts w:ascii="Times New Roman" w:eastAsia="MS Gothic" w:hAnsi="Times New Roman"/>
                <w:sz w:val="18"/>
              </w:rPr>
              <w:t>falsifying exam results.</w:t>
            </w:r>
            <w:r w:rsidR="00D15D69" w:rsidRPr="00E9767E">
              <w:rPr>
                <w:rFonts w:ascii="Times New Roman" w:eastAsia="MS Gothic" w:hAnsi="Times New Roman"/>
                <w:sz w:val="18"/>
              </w:rPr>
              <w:t>”</w:t>
            </w:r>
          </w:p>
          <w:p w:rsidR="008750BD" w:rsidRPr="00E9767E" w:rsidRDefault="008E32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000F7E17" w:rsidRPr="00E9767E">
              <w:rPr>
                <w:rFonts w:ascii="Times New Roman" w:eastAsia="MS Gothic" w:hAnsi="Times New Roman"/>
                <w:sz w:val="18"/>
              </w:rPr>
              <w:t>will be applied</w:t>
            </w:r>
            <w:r w:rsidRPr="00E9767E">
              <w:rPr>
                <w:rFonts w:ascii="Times New Roman" w:eastAsia="MS Gothic" w:hAnsi="Times New Roman"/>
                <w:sz w:val="18"/>
              </w:rPr>
              <w:t>.</w:t>
            </w:r>
          </w:p>
          <w:p w:rsidR="008750BD" w:rsidRPr="00E9767E" w:rsidRDefault="008750BD" w:rsidP="00B4397F">
            <w:pPr>
              <w:tabs>
                <w:tab w:val="left" w:pos="1218"/>
              </w:tabs>
              <w:spacing w:before="20" w:after="20"/>
              <w:jc w:val="both"/>
              <w:rPr>
                <w:rFonts w:ascii="Times New Roman" w:eastAsia="MS Gothic" w:hAnsi="Times New Roman"/>
                <w:sz w:val="18"/>
              </w:rPr>
            </w:pPr>
          </w:p>
          <w:p w:rsidR="008750BD" w:rsidRPr="00E9767E" w:rsidRDefault="008750BD" w:rsidP="00B4397F">
            <w:pPr>
              <w:tabs>
                <w:tab w:val="left" w:pos="1218"/>
              </w:tabs>
              <w:spacing w:before="20" w:after="20"/>
              <w:jc w:val="both"/>
              <w:rPr>
                <w:rFonts w:ascii="Times New Roman" w:eastAsia="MS Gothic" w:hAnsi="Times New Roman"/>
                <w:sz w:val="18"/>
              </w:rPr>
            </w:pPr>
          </w:p>
          <w:p w:rsidR="008750BD" w:rsidRPr="00E9767E" w:rsidRDefault="000F7E17"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w:t>
            </w:r>
            <w:r w:rsidR="00026336" w:rsidRPr="00E9767E">
              <w:rPr>
                <w:rFonts w:ascii="Times New Roman" w:eastAsia="MS Gothic" w:hAnsi="Times New Roman"/>
                <w:sz w:val="18"/>
              </w:rPr>
              <w:t>lectronic c</w:t>
            </w:r>
            <w:r w:rsidRPr="00E9767E">
              <w:rPr>
                <w:rFonts w:ascii="Times New Roman" w:eastAsia="MS Gothic" w:hAnsi="Times New Roman"/>
                <w:sz w:val="18"/>
              </w:rPr>
              <w:t>ommunications only</w:t>
            </w:r>
            <w:r w:rsidR="00026336" w:rsidRPr="00E9767E">
              <w:rPr>
                <w:rFonts w:ascii="Times New Roman" w:eastAsia="MS Gothic" w:hAnsi="Times New Roman"/>
                <w:sz w:val="18"/>
              </w:rPr>
              <w:t xml:space="preserve"> messages coming from known addresses with a first and a last name, and which are written in the Croatian standard</w:t>
            </w:r>
            <w:r w:rsidRPr="00E9767E">
              <w:rPr>
                <w:rFonts w:ascii="Times New Roman" w:eastAsia="MS Gothic" w:hAnsi="Times New Roman"/>
                <w:sz w:val="18"/>
              </w:rPr>
              <w:t xml:space="preserve"> and appropriate academic style,</w:t>
            </w:r>
            <w:r w:rsidR="00F504CA" w:rsidRPr="00E9767E">
              <w:rPr>
                <w:rFonts w:ascii="Times New Roman" w:eastAsia="MS Gothic" w:hAnsi="Times New Roman"/>
                <w:sz w:val="18"/>
              </w:rPr>
              <w:t xml:space="preserve"> </w:t>
            </w:r>
            <w:r w:rsidRPr="00E9767E">
              <w:rPr>
                <w:rFonts w:ascii="Times New Roman" w:eastAsia="MS Gothic" w:hAnsi="Times New Roman"/>
                <w:sz w:val="18"/>
              </w:rPr>
              <w:t>will be responded to.</w:t>
            </w:r>
          </w:p>
          <w:p w:rsidR="008750BD" w:rsidRPr="00E9767E" w:rsidRDefault="008750BD" w:rsidP="00B4397F">
            <w:pPr>
              <w:tabs>
                <w:tab w:val="left" w:pos="1218"/>
              </w:tabs>
              <w:spacing w:before="20" w:after="20"/>
              <w:jc w:val="both"/>
              <w:rPr>
                <w:rFonts w:ascii="Times New Roman" w:eastAsia="MS Gothic" w:hAnsi="Times New Roman"/>
                <w:sz w:val="18"/>
              </w:rPr>
            </w:pPr>
          </w:p>
          <w:p w:rsidR="008750BD" w:rsidRPr="00E9767E" w:rsidRDefault="000F7E17"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This course uses the </w:t>
            </w:r>
            <w:r w:rsidR="00B26498" w:rsidRPr="00E9767E">
              <w:rPr>
                <w:rFonts w:ascii="Times New Roman" w:eastAsia="MS Gothic" w:hAnsi="Times New Roman"/>
                <w:sz w:val="18"/>
              </w:rPr>
              <w:t xml:space="preserve">Merlin </w:t>
            </w:r>
            <w:r w:rsidRPr="00E9767E">
              <w:rPr>
                <w:rFonts w:ascii="Times New Roman" w:eastAsia="MS Gothic" w:hAnsi="Times New Roman"/>
                <w:sz w:val="18"/>
              </w:rPr>
              <w:t>system</w:t>
            </w:r>
            <w:r w:rsidR="00026336" w:rsidRPr="00E9767E">
              <w:rPr>
                <w:rFonts w:ascii="Times New Roman" w:eastAsia="MS Gothic" w:hAnsi="Times New Roman"/>
                <w:sz w:val="18"/>
              </w:rPr>
              <w:t xml:space="preserve"> for e</w:t>
            </w:r>
            <w:r w:rsidRPr="00E9767E">
              <w:rPr>
                <w:rFonts w:ascii="Times New Roman" w:eastAsia="MS Gothic" w:hAnsi="Times New Roman"/>
                <w:sz w:val="18"/>
              </w:rPr>
              <w:t>-learning, so students are required to have an AAI account</w:t>
            </w:r>
            <w:r w:rsidR="00F96719">
              <w:rPr>
                <w:rFonts w:ascii="Times New Roman" w:eastAsia="MS Gothic" w:hAnsi="Times New Roman"/>
                <w:sz w:val="18"/>
              </w:rPr>
              <w:t>.</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08C" w:rsidRDefault="003A008C" w:rsidP="009947BA">
      <w:pPr>
        <w:spacing w:before="0" w:after="0"/>
      </w:pPr>
      <w:r>
        <w:separator/>
      </w:r>
    </w:p>
  </w:endnote>
  <w:endnote w:type="continuationSeparator" w:id="0">
    <w:p w:rsidR="003A008C" w:rsidRDefault="003A008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08C" w:rsidRDefault="003A008C" w:rsidP="009947BA">
      <w:pPr>
        <w:spacing w:before="0" w:after="0"/>
      </w:pPr>
      <w:r>
        <w:separator/>
      </w:r>
    </w:p>
  </w:footnote>
  <w:footnote w:type="continuationSeparator" w:id="0">
    <w:p w:rsidR="003A008C" w:rsidRDefault="003A008C"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1B3A0D" w:rsidRDefault="00EA18E9"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7728" behindDoc="0" locked="0" layoutInCell="1" allowOverlap="1">
              <wp:simplePos x="0" y="0"/>
              <wp:positionH relativeFrom="column">
                <wp:posOffset>-207645</wp:posOffset>
              </wp:positionH>
              <wp:positionV relativeFrom="paragraph">
                <wp:posOffset>-267970</wp:posOffset>
              </wp:positionV>
              <wp:extent cx="1163320" cy="9575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EA18E9" w:rsidP="0079745E">
                          <w:r w:rsidRPr="00074689">
                            <w:rPr>
                              <w:noProof/>
                              <w:lang w:eastAsia="hr-HR"/>
                            </w:rPr>
                            <w:drawing>
                              <wp:inline distT="0" distB="0" distL="0" distR="0">
                                <wp:extent cx="970915" cy="80899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808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EA18E9" w:rsidP="0079745E">
                    <w:r w:rsidRPr="00074689">
                      <w:rPr>
                        <w:noProof/>
                        <w:lang w:eastAsia="hr-HR"/>
                      </w:rPr>
                      <w:drawing>
                        <wp:inline distT="0" distB="0" distL="0" distR="0">
                          <wp:extent cx="970915" cy="80899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808990"/>
                                  </a:xfrm>
                                  <a:prstGeom prst="rect">
                                    <a:avLst/>
                                  </a:prstGeom>
                                  <a:noFill/>
                                  <a:ln>
                                    <a:noFill/>
                                  </a:ln>
                                </pic:spPr>
                              </pic:pic>
                            </a:graphicData>
                          </a:graphic>
                        </wp:inline>
                      </w:drawing>
                    </w:r>
                  </w:p>
                </w:txbxContent>
              </v:textbox>
            </v:rect>
          </w:pict>
        </mc:Fallback>
      </mc:AlternateContent>
    </w:r>
    <w:r w:rsidR="00A00D2B">
      <w:rPr>
        <w:rFonts w:ascii="Georgia" w:hAnsi="Georgia"/>
        <w:sz w:val="22"/>
      </w:rPr>
      <w:t>UNIVERSITY OF ZADAR</w:t>
    </w:r>
    <w:r w:rsidR="0079745E" w:rsidRPr="001B3A0D">
      <w:rPr>
        <w:rFonts w:ascii="Georgia" w:hAnsi="Georgia"/>
        <w:sz w:val="22"/>
      </w:rPr>
      <w:tab/>
    </w:r>
    <w:r w:rsidR="0079745E"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sidR="006478F1">
      <w:rPr>
        <w:rFonts w:ascii="Georgia" w:hAnsi="Georgia"/>
        <w:sz w:val="22"/>
      </w:rPr>
      <w:t xml:space="preserve"> </w:t>
    </w:r>
    <w:r w:rsidRPr="001B3A0D">
      <w:rPr>
        <w:rFonts w:ascii="Georgia" w:hAnsi="Georgia"/>
        <w:sz w:val="22"/>
      </w:rPr>
      <w:t>STUDIORUM</w:t>
    </w:r>
    <w:r w:rsidR="006478F1">
      <w:rPr>
        <w:rFonts w:ascii="Georgia" w:hAnsi="Georgia"/>
        <w:sz w:val="22"/>
      </w:rPr>
      <w:t xml:space="preserve"> </w:t>
    </w:r>
    <w:r w:rsidRPr="001B3A0D">
      <w:rPr>
        <w:rFonts w:ascii="Georgia" w:hAnsi="Georgia"/>
        <w:sz w:val="22"/>
      </w:rPr>
      <w:t xml:space="preserve"> IADERTINA </w:t>
    </w:r>
  </w:p>
  <w:p w:rsidR="0079745E" w:rsidRPr="001B3A0D" w:rsidRDefault="00A00D2B"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Form</w:t>
    </w:r>
    <w:r w:rsidR="0079745E">
      <w:rPr>
        <w:rFonts w:ascii="Georgia" w:hAnsi="Georgia"/>
        <w:sz w:val="18"/>
        <w:szCs w:val="20"/>
      </w:rPr>
      <w:t xml:space="preserve"> 1.3.</w:t>
    </w:r>
    <w:r>
      <w:rPr>
        <w:rFonts w:ascii="Georgia" w:hAnsi="Georgia"/>
        <w:sz w:val="18"/>
        <w:szCs w:val="20"/>
      </w:rPr>
      <w:t xml:space="preserve">2.  </w:t>
    </w:r>
    <w:r>
      <w:rPr>
        <w:rFonts w:ascii="Georgia" w:hAnsi="Georgia"/>
        <w:i/>
        <w:sz w:val="18"/>
        <w:szCs w:val="20"/>
      </w:rPr>
      <w:t>S</w:t>
    </w:r>
    <w:r w:rsidR="0079745E" w:rsidRPr="00CA543A">
      <w:rPr>
        <w:rFonts w:ascii="Georgia" w:hAnsi="Georgia"/>
        <w:i/>
        <w:sz w:val="18"/>
        <w:szCs w:val="20"/>
      </w:rPr>
      <w:t>yllabus</w:t>
    </w:r>
  </w:p>
  <w:p w:rsidR="0079745E" w:rsidRDefault="0079745E" w:rsidP="0079745E">
    <w:pPr>
      <w:pStyle w:val="Header"/>
    </w:pPr>
  </w:p>
  <w:p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27AA6"/>
    <w:rsid w:val="00072034"/>
    <w:rsid w:val="000763BB"/>
    <w:rsid w:val="000A3B75"/>
    <w:rsid w:val="000A790E"/>
    <w:rsid w:val="000C0578"/>
    <w:rsid w:val="000C17CF"/>
    <w:rsid w:val="000F3DFA"/>
    <w:rsid w:val="000F7E17"/>
    <w:rsid w:val="0010332B"/>
    <w:rsid w:val="001247DA"/>
    <w:rsid w:val="001443A2"/>
    <w:rsid w:val="00146276"/>
    <w:rsid w:val="00150B32"/>
    <w:rsid w:val="001821A6"/>
    <w:rsid w:val="0018658C"/>
    <w:rsid w:val="00197510"/>
    <w:rsid w:val="001A710D"/>
    <w:rsid w:val="001C06CC"/>
    <w:rsid w:val="001D1070"/>
    <w:rsid w:val="00206D12"/>
    <w:rsid w:val="00211581"/>
    <w:rsid w:val="00217670"/>
    <w:rsid w:val="0022722C"/>
    <w:rsid w:val="0028545A"/>
    <w:rsid w:val="0028624E"/>
    <w:rsid w:val="002A72C3"/>
    <w:rsid w:val="002B31F4"/>
    <w:rsid w:val="002D229E"/>
    <w:rsid w:val="002E1CE6"/>
    <w:rsid w:val="002E29A1"/>
    <w:rsid w:val="002F2D22"/>
    <w:rsid w:val="0030393A"/>
    <w:rsid w:val="00326091"/>
    <w:rsid w:val="00342D63"/>
    <w:rsid w:val="003449D1"/>
    <w:rsid w:val="00347ADF"/>
    <w:rsid w:val="00350F5F"/>
    <w:rsid w:val="00357643"/>
    <w:rsid w:val="00371634"/>
    <w:rsid w:val="00386E9C"/>
    <w:rsid w:val="00393964"/>
    <w:rsid w:val="003A008C"/>
    <w:rsid w:val="003A3E41"/>
    <w:rsid w:val="003A3FA8"/>
    <w:rsid w:val="003C7164"/>
    <w:rsid w:val="003D5EA5"/>
    <w:rsid w:val="003F11B6"/>
    <w:rsid w:val="003F17B8"/>
    <w:rsid w:val="004169BF"/>
    <w:rsid w:val="0042719D"/>
    <w:rsid w:val="00427B23"/>
    <w:rsid w:val="00453362"/>
    <w:rsid w:val="00461219"/>
    <w:rsid w:val="00470F6D"/>
    <w:rsid w:val="0047188D"/>
    <w:rsid w:val="00483BC3"/>
    <w:rsid w:val="004923F4"/>
    <w:rsid w:val="004B553E"/>
    <w:rsid w:val="00506306"/>
    <w:rsid w:val="0051733E"/>
    <w:rsid w:val="00533D12"/>
    <w:rsid w:val="005353ED"/>
    <w:rsid w:val="005514C3"/>
    <w:rsid w:val="00560CCB"/>
    <w:rsid w:val="005638BC"/>
    <w:rsid w:val="00593256"/>
    <w:rsid w:val="005A6660"/>
    <w:rsid w:val="005C7492"/>
    <w:rsid w:val="005D3518"/>
    <w:rsid w:val="005E1668"/>
    <w:rsid w:val="005F6E0B"/>
    <w:rsid w:val="006006C4"/>
    <w:rsid w:val="00611479"/>
    <w:rsid w:val="00616BEE"/>
    <w:rsid w:val="0062328F"/>
    <w:rsid w:val="006330E0"/>
    <w:rsid w:val="006478F1"/>
    <w:rsid w:val="00684BBC"/>
    <w:rsid w:val="006910BB"/>
    <w:rsid w:val="0069603F"/>
    <w:rsid w:val="006B4920"/>
    <w:rsid w:val="006D732D"/>
    <w:rsid w:val="006E1084"/>
    <w:rsid w:val="00700D7A"/>
    <w:rsid w:val="0070540A"/>
    <w:rsid w:val="007361E7"/>
    <w:rsid w:val="007368EB"/>
    <w:rsid w:val="00780818"/>
    <w:rsid w:val="0078125F"/>
    <w:rsid w:val="00785CAA"/>
    <w:rsid w:val="00794496"/>
    <w:rsid w:val="007967CC"/>
    <w:rsid w:val="0079745E"/>
    <w:rsid w:val="00797B40"/>
    <w:rsid w:val="007A0616"/>
    <w:rsid w:val="007C43A4"/>
    <w:rsid w:val="007D4D2D"/>
    <w:rsid w:val="007F0559"/>
    <w:rsid w:val="008036C1"/>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21CF7"/>
    <w:rsid w:val="00931820"/>
    <w:rsid w:val="00970EA3"/>
    <w:rsid w:val="009760E8"/>
    <w:rsid w:val="00985754"/>
    <w:rsid w:val="009947BA"/>
    <w:rsid w:val="00996588"/>
    <w:rsid w:val="00997F41"/>
    <w:rsid w:val="009A0DF8"/>
    <w:rsid w:val="009A284F"/>
    <w:rsid w:val="009C3B0B"/>
    <w:rsid w:val="009C56B1"/>
    <w:rsid w:val="009D5226"/>
    <w:rsid w:val="009E2FD4"/>
    <w:rsid w:val="009E5D87"/>
    <w:rsid w:val="009E7A10"/>
    <w:rsid w:val="009F011E"/>
    <w:rsid w:val="00A00D2B"/>
    <w:rsid w:val="00A018DF"/>
    <w:rsid w:val="00A01CE1"/>
    <w:rsid w:val="00A06070"/>
    <w:rsid w:val="00A104FB"/>
    <w:rsid w:val="00A428D0"/>
    <w:rsid w:val="00A9132B"/>
    <w:rsid w:val="00AA1A5A"/>
    <w:rsid w:val="00AB1DE3"/>
    <w:rsid w:val="00AD23FB"/>
    <w:rsid w:val="00AE2149"/>
    <w:rsid w:val="00AF51C6"/>
    <w:rsid w:val="00B07E9E"/>
    <w:rsid w:val="00B26498"/>
    <w:rsid w:val="00B27D65"/>
    <w:rsid w:val="00B379C6"/>
    <w:rsid w:val="00B4202A"/>
    <w:rsid w:val="00B438CD"/>
    <w:rsid w:val="00B4397F"/>
    <w:rsid w:val="00B50F31"/>
    <w:rsid w:val="00B612F8"/>
    <w:rsid w:val="00B64F63"/>
    <w:rsid w:val="00B652FB"/>
    <w:rsid w:val="00B71A57"/>
    <w:rsid w:val="00B7307A"/>
    <w:rsid w:val="00BD18F3"/>
    <w:rsid w:val="00BD5703"/>
    <w:rsid w:val="00C02454"/>
    <w:rsid w:val="00C07133"/>
    <w:rsid w:val="00C32673"/>
    <w:rsid w:val="00C3477B"/>
    <w:rsid w:val="00C66E84"/>
    <w:rsid w:val="00C66F44"/>
    <w:rsid w:val="00C7328F"/>
    <w:rsid w:val="00C85956"/>
    <w:rsid w:val="00C9733D"/>
    <w:rsid w:val="00CA3783"/>
    <w:rsid w:val="00CB23F4"/>
    <w:rsid w:val="00CC101B"/>
    <w:rsid w:val="00CD2B00"/>
    <w:rsid w:val="00CF5EFB"/>
    <w:rsid w:val="00D12470"/>
    <w:rsid w:val="00D136E4"/>
    <w:rsid w:val="00D14782"/>
    <w:rsid w:val="00D14AB3"/>
    <w:rsid w:val="00D15D69"/>
    <w:rsid w:val="00D313BD"/>
    <w:rsid w:val="00D34223"/>
    <w:rsid w:val="00D47459"/>
    <w:rsid w:val="00D5334D"/>
    <w:rsid w:val="00D5523D"/>
    <w:rsid w:val="00D7394D"/>
    <w:rsid w:val="00D90923"/>
    <w:rsid w:val="00D944DF"/>
    <w:rsid w:val="00DC1D53"/>
    <w:rsid w:val="00DD110C"/>
    <w:rsid w:val="00DE6D53"/>
    <w:rsid w:val="00E06E39"/>
    <w:rsid w:val="00E07D73"/>
    <w:rsid w:val="00E15975"/>
    <w:rsid w:val="00E17D18"/>
    <w:rsid w:val="00E22A9C"/>
    <w:rsid w:val="00E23DFC"/>
    <w:rsid w:val="00E30E67"/>
    <w:rsid w:val="00E83DB9"/>
    <w:rsid w:val="00E8751E"/>
    <w:rsid w:val="00E94A56"/>
    <w:rsid w:val="00E9767E"/>
    <w:rsid w:val="00EA18E9"/>
    <w:rsid w:val="00EA4B28"/>
    <w:rsid w:val="00EB65C9"/>
    <w:rsid w:val="00ED4262"/>
    <w:rsid w:val="00EF38B6"/>
    <w:rsid w:val="00EF4AFE"/>
    <w:rsid w:val="00EF6D38"/>
    <w:rsid w:val="00F018D3"/>
    <w:rsid w:val="00F02A8F"/>
    <w:rsid w:val="00F02B5A"/>
    <w:rsid w:val="00F20A28"/>
    <w:rsid w:val="00F33614"/>
    <w:rsid w:val="00F338FD"/>
    <w:rsid w:val="00F504CA"/>
    <w:rsid w:val="00F513E0"/>
    <w:rsid w:val="00F566DA"/>
    <w:rsid w:val="00F84F5E"/>
    <w:rsid w:val="00F96719"/>
    <w:rsid w:val="00FC2198"/>
    <w:rsid w:val="00FC2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24107A-8AAB-42F8-B47E-DFBF12C9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3A"/>
    <w:pPr>
      <w:spacing w:before="120" w:after="120"/>
    </w:pPr>
    <w:rPr>
      <w:sz w:val="22"/>
      <w:szCs w:val="22"/>
      <w:lang w:val="en-GB"/>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10B0-DD31-48D0-B97C-D8401EB8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Cathy</cp:lastModifiedBy>
  <cp:revision>2</cp:revision>
  <cp:lastPrinted>2019-09-06T13:00:00Z</cp:lastPrinted>
  <dcterms:created xsi:type="dcterms:W3CDTF">2020-09-21T09:06:00Z</dcterms:created>
  <dcterms:modified xsi:type="dcterms:W3CDTF">2020-09-21T09:06:00Z</dcterms:modified>
</cp:coreProperties>
</file>