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E2" w:rsidRPr="00AA1A5A" w:rsidRDefault="005F23E2" w:rsidP="008555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F23E2" w:rsidRPr="000C003F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F017FB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017FB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F23E2" w:rsidRPr="00AC0A92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F23E2" w:rsidRPr="004923F4" w:rsidRDefault="00343559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F23E2" w:rsidRPr="004923F4" w:rsidRDefault="00343559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F23E2" w:rsidRPr="00005F2E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F23E2" w:rsidRPr="00AC0A92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Stari kampus,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Pr="009A284F" w:rsidRDefault="005F23E2" w:rsidP="00020E7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2</w:t>
            </w:r>
            <w:r w:rsidR="00F017FB">
              <w:rPr>
                <w:rFonts w:ascii="Times New Roman" w:hAnsi="Times New Roman" w:cs="Times New Roman"/>
                <w:sz w:val="18"/>
              </w:rPr>
              <w:t>7</w:t>
            </w:r>
            <w:r w:rsidRPr="00775DBD">
              <w:rPr>
                <w:rFonts w:ascii="Times New Roman" w:hAnsi="Times New Roman" w:cs="Times New Roman"/>
                <w:sz w:val="18"/>
              </w:rPr>
              <w:t>. 02. 202</w:t>
            </w:r>
            <w:r w:rsidR="00F017FB">
              <w:rPr>
                <w:rFonts w:ascii="Times New Roman" w:hAnsi="Times New Roman" w:cs="Times New Roman"/>
                <w:sz w:val="18"/>
              </w:rPr>
              <w:t>3</w:t>
            </w:r>
            <w:r w:rsidRPr="00775D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0</w:t>
            </w:r>
            <w:r w:rsidR="00F017FB">
              <w:rPr>
                <w:rFonts w:ascii="Times New Roman" w:hAnsi="Times New Roman" w:cs="Times New Roman"/>
                <w:sz w:val="18"/>
              </w:rPr>
              <w:t>9</w:t>
            </w:r>
            <w:r w:rsidRPr="00775DBD">
              <w:rPr>
                <w:rFonts w:ascii="Times New Roman" w:hAnsi="Times New Roman" w:cs="Times New Roman"/>
                <w:sz w:val="18"/>
              </w:rPr>
              <w:t>.06.202</w:t>
            </w:r>
            <w:r w:rsidR="00F017FB">
              <w:rPr>
                <w:rFonts w:ascii="Times New Roman" w:hAnsi="Times New Roman" w:cs="Times New Roman"/>
                <w:sz w:val="18"/>
              </w:rPr>
              <w:t>3</w:t>
            </w:r>
            <w:r w:rsidRPr="00775D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 xml:space="preserve">Upisan </w:t>
            </w:r>
            <w:r>
              <w:rPr>
                <w:rFonts w:ascii="Times New Roman" w:hAnsi="Times New Roman" w:cs="Times New Roman"/>
                <w:sz w:val="18"/>
              </w:rPr>
              <w:t>II. semestar diplomskog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studij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engleskoga jezika i književnosti (nastavnički smjer)</w:t>
            </w: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7361E7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Cathy-Theresa Kolega, lektor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2501C4" w:rsidRDefault="00F017FB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četvrtak</w:t>
            </w:r>
            <w:r w:rsidR="005F23E2" w:rsidRPr="002501C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3E2" w:rsidRPr="002501C4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prema dogovoru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361F">
              <w:rPr>
                <w:rFonts w:ascii="Times New Roman" w:hAnsi="Times New Roman" w:cs="Times New Roman"/>
                <w:sz w:val="18"/>
              </w:rPr>
              <w:t>Cathy-Theresa Kolega, lektor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F017FB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017FB">
              <w:rPr>
                <w:rFonts w:ascii="Times New Roman" w:hAnsi="Times New Roman" w:cs="Times New Roman"/>
                <w:sz w:val="18"/>
              </w:rPr>
              <w:t>četvrtak 11-12 i prema dogovoru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7361E7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23E2" w:rsidRPr="009947BA" w:rsidTr="00020E72">
        <w:tc>
          <w:tcPr>
            <w:tcW w:w="3296" w:type="dxa"/>
            <w:gridSpan w:val="9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različite strategije čitanja,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pisati u mnogim oblicima, od sažetaka do argumentiranih eseja,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podupirati gledišta činjenicama i dokazima,</w:t>
            </w:r>
          </w:p>
          <w:p w:rsidR="005F23E2" w:rsidRPr="00820B11" w:rsidRDefault="005F23E2" w:rsidP="00020E72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samoocjenjivati svoje pisanje i ocjenjivati pisanje kolega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prosuđivati i ocjenjivati razmišljanja,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napredan vokabular (idiomi, kolokacije, frazni glagoli),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kompleksne gramatičke strukture,</w:t>
            </w:r>
          </w:p>
          <w:p w:rsidR="005F23E2" w:rsidRPr="00B4202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prevoditi duže tekstove.</w:t>
            </w:r>
          </w:p>
        </w:tc>
      </w:tr>
      <w:tr w:rsidR="005F23E2" w:rsidRPr="009947BA" w:rsidTr="00020E72">
        <w:tc>
          <w:tcPr>
            <w:tcW w:w="3296" w:type="dxa"/>
            <w:gridSpan w:val="9"/>
            <w:shd w:val="clear" w:color="auto" w:fill="F2F2F2" w:themeFill="background1" w:themeFillShade="F2"/>
          </w:tcPr>
          <w:p w:rsidR="005F23E2" w:rsidRPr="00F74357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F017FB" w:rsidRPr="00F017FB" w:rsidRDefault="00F017FB" w:rsidP="00F017F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F017FB">
              <w:rPr>
                <w:rFonts w:ascii="Times New Roman" w:hAnsi="Times New Roman" w:cs="Times New Roman"/>
                <w:sz w:val="18"/>
              </w:rPr>
              <w:t>- razvijati produktivne i receptivne vještine na jezičnoj razini C2</w:t>
            </w:r>
          </w:p>
          <w:p w:rsidR="00F017FB" w:rsidRPr="00F017FB" w:rsidRDefault="00F017FB" w:rsidP="00F017F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F017FB">
              <w:rPr>
                <w:rFonts w:ascii="Times New Roman" w:hAnsi="Times New Roman" w:cs="Times New Roman"/>
                <w:sz w:val="18"/>
              </w:rPr>
              <w:t>- kritički diskutirati o temama uz korištenje naprednijeg vokabulara</w:t>
            </w:r>
          </w:p>
          <w:p w:rsidR="00F017FB" w:rsidRPr="00F017FB" w:rsidRDefault="00F017FB" w:rsidP="00F017F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F017FB">
              <w:rPr>
                <w:rFonts w:ascii="Times New Roman" w:hAnsi="Times New Roman" w:cs="Times New Roman"/>
                <w:sz w:val="18"/>
              </w:rPr>
              <w:t>- razumjeti složene gramatičke strukture te ih primijeniti u govoru i pisanju</w:t>
            </w:r>
          </w:p>
          <w:p w:rsidR="005F23E2" w:rsidRPr="00B4202A" w:rsidRDefault="00F017FB" w:rsidP="00F017F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F017FB">
              <w:rPr>
                <w:rFonts w:ascii="Times New Roman" w:hAnsi="Times New Roman" w:cs="Times New Roman"/>
                <w:sz w:val="18"/>
              </w:rPr>
              <w:lastRenderedPageBreak/>
              <w:t>- prevoditi tekst i govor s engleskoga jezika na hrvatski i obrnuto uz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017FB">
              <w:rPr>
                <w:rFonts w:ascii="Times New Roman" w:hAnsi="Times New Roman" w:cs="Times New Roman"/>
                <w:sz w:val="18"/>
              </w:rPr>
              <w:t>uvažavanje kulturnog kontekst</w:t>
            </w: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F74357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F23E2" w:rsidRPr="00C02454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F23E2" w:rsidRPr="00DE6D53" w:rsidRDefault="00F017FB" w:rsidP="00F017F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F017F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pišu dva kolokvija ili završni pismeni ispit. Kolokviji/završni pismeni ispit se pišu samo u predviđenim terminima. Ako student ne dođe pravovremeno na pisanje kolokvija/završnog pismenog ispita, uskraćuje mu se pravo polaganja kolokvija/završnog pismenog ispita u tom terminu. Studenti koji ne polože jedan ili oba kolokvija, dužni su pristupiti polaganju završnog pismenog ispita u zimskom ili jesenskom ispitnom roku. Studenti koji nisu zadovoljni postignutim uspjehom na jednom ili oba kolokvija, mogu pristupiti polaganju završnog pismenog ispita.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F23E2" w:rsidRPr="009947BA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F23E2" w:rsidRPr="009947BA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F23E2" w:rsidRPr="009947BA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Lipanj/srpanj, 202</w:t>
            </w:r>
            <w:r w:rsidR="00F017F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Rujan, 202</w:t>
            </w:r>
            <w:r w:rsidR="00F017F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F23E2" w:rsidRPr="009947BA" w:rsidRDefault="00F017FB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017FB">
              <w:rPr>
                <w:rFonts w:ascii="Times New Roman" w:eastAsia="MS Gothic" w:hAnsi="Times New Roman" w:cs="Times New Roman"/>
                <w:sz w:val="18"/>
              </w:rPr>
              <w:t>Cilj kolegija je usvajanje visokih standarda u svim jezičnim vještinama (razina C2). Studenti razvijaju vještinu čitanja čitanjem različitih autentičnih tekstova kojima se dolazi do spoznaja o raznim vidovima kulturnog i društvenog života anglofonih zemalja. Vještina pisanja se razvija pisanjem eseja i sažetaka. Usavršavaju se govorne vještine, a studente se potiče na kritičko razmišljanje. Obogaćivanje vokabulara uključuje proučavanje idioma, kolokacija i fraznih glagola.  Studenti prevode kraće tekstove iz različitih područja pri čemu usvajaju neke osnovne principe prevođenja. Odabir odgovarajuće gramatičke strukture i leksika vrlo su značajne komponente prijevodne kompetencije, kao što je to i tekstualna kompetencija koja uključuje i osjećaj za uočavanje razlika u registru te osjećaj za prirodnost. Također, razvijaju se strategije učenja i osposobljavanje za samostalan rad.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Dublin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Tourism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article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I just sued the school system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School Is Bad for Children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report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Another Brick in the Wall (song)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Education: debates and issues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Dead Poets’ Society (film)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nouns and adjectives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Paul Bowles, </w:t>
                  </w:r>
                  <w:proofErr w:type="gram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You</w:t>
                  </w:r>
                  <w:proofErr w:type="gram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have left your lotus pods on the bus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language of law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The New American Dreamers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using different tones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At work: colleagues and routines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Sex Roles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affixes and word roots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Billy Elliot (film)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All the rage: clothes and fashion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V.S. </w:t>
                  </w:r>
                  <w:proofErr w:type="spell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Naipul</w:t>
                  </w:r>
                  <w:proofErr w:type="spell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Love, Love, Love, Alone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Relationships: positive aspects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adverbs and verbs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Runaway Train (song)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Describing the world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Sex, Sighs and Conversation: Why Men and Women Can’t Communicate 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connotations of words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paraphrasing; report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Ernest Hemingway, Cat in the Rain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Trees, plants and metaphors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Translation</w:t>
                  </w:r>
                </w:p>
                <w:p w:rsidR="005F23E2" w:rsidRDefault="005F23E2" w:rsidP="006052F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TEST 2</w:t>
                  </w:r>
                </w:p>
                <w:p w:rsidR="00F017FB" w:rsidRPr="002501C4" w:rsidRDefault="00F017FB" w:rsidP="006052F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F23E2" w:rsidRPr="00DE6D53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F23E2" w:rsidRPr="00A770C6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Gardner, P.S. (2005). New Directions. Cambridge: Cambridge University Press.</w:t>
            </w: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F23E2" w:rsidRPr="00332375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Bailey, S. (2015). Academic Writing: A Handbook for International Students. New York: Routledge.</w:t>
            </w: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Dodatni materijali po izboru nastavnika.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F23E2" w:rsidRPr="00C0245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F23E2" w:rsidRPr="00C0245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F23E2" w:rsidRPr="00C02454" w:rsidRDefault="00343559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F23E2" w:rsidRPr="00C02454" w:rsidRDefault="00343559" w:rsidP="0002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F23E2" w:rsidRPr="00C02454" w:rsidRDefault="00343559" w:rsidP="0002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F23E2" w:rsidRPr="00FA4ADB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5F23E2" w:rsidRPr="00B7307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F23E2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F23E2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F23E2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F23E2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F23E2" w:rsidRPr="009947BA" w:rsidRDefault="00343559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6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F23E2" w:rsidRPr="00386E9C" w:rsidRDefault="005F23E2" w:rsidP="005F23E2">
      <w:pPr>
        <w:rPr>
          <w:rFonts w:ascii="Georgia" w:hAnsi="Georgia" w:cs="Times New Roman"/>
          <w:sz w:val="24"/>
        </w:rPr>
      </w:pPr>
    </w:p>
    <w:p w:rsidR="00447958" w:rsidRDefault="00447958"/>
    <w:sectPr w:rsidR="00447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59" w:rsidRDefault="00343559" w:rsidP="005F23E2">
      <w:pPr>
        <w:spacing w:before="0" w:after="0"/>
      </w:pPr>
      <w:r>
        <w:separator/>
      </w:r>
    </w:p>
  </w:endnote>
  <w:endnote w:type="continuationSeparator" w:id="0">
    <w:p w:rsidR="00343559" w:rsidRDefault="00343559" w:rsidP="005F2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59" w:rsidRDefault="00343559" w:rsidP="005F23E2">
      <w:pPr>
        <w:spacing w:before="0" w:after="0"/>
      </w:pPr>
      <w:r>
        <w:separator/>
      </w:r>
    </w:p>
  </w:footnote>
  <w:footnote w:type="continuationSeparator" w:id="0">
    <w:p w:rsidR="00343559" w:rsidRDefault="00343559" w:rsidP="005F23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D72EA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DF0B" wp14:editId="359D6A5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D72EA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A64C79" wp14:editId="43D0B31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4DF0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D72EA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1A64C79" wp14:editId="43D0B31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D72EA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D72EA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343559" w:rsidP="0079745E">
    <w:pPr>
      <w:pStyle w:val="Header"/>
    </w:pPr>
  </w:p>
  <w:p w:rsidR="0079745E" w:rsidRDefault="00343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2"/>
    <w:rsid w:val="00237F4E"/>
    <w:rsid w:val="00343559"/>
    <w:rsid w:val="00447958"/>
    <w:rsid w:val="005F23E2"/>
    <w:rsid w:val="006052FE"/>
    <w:rsid w:val="00855577"/>
    <w:rsid w:val="00D72EA7"/>
    <w:rsid w:val="00F017FB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F50A"/>
  <w15:chartTrackingRefBased/>
  <w15:docId w15:val="{ABB20F62-6A16-4CD4-ABF8-42ABCAA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E2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5F23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3E2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5F23E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3E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23E2"/>
    <w:rPr>
      <w:lang w:val="hr-HR"/>
    </w:rPr>
  </w:style>
  <w:style w:type="character" w:styleId="Hyperlink">
    <w:name w:val="Hyperlink"/>
    <w:basedOn w:val="DefaultParagraphFont"/>
    <w:uiPriority w:val="99"/>
    <w:unhideWhenUsed/>
    <w:rsid w:val="005F23E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3E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3E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2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dcterms:created xsi:type="dcterms:W3CDTF">2021-01-26T10:50:00Z</dcterms:created>
  <dcterms:modified xsi:type="dcterms:W3CDTF">2023-02-17T16:09:00Z</dcterms:modified>
</cp:coreProperties>
</file>