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7A1B"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8504" w:type="dxa"/>
        <w:tblLayout w:type="fixed"/>
        <w:tblLook w:val="04A0" w:firstRow="1" w:lastRow="0" w:firstColumn="1" w:lastColumn="0" w:noHBand="0" w:noVBand="1"/>
      </w:tblPr>
      <w:tblGrid>
        <w:gridCol w:w="1801"/>
        <w:gridCol w:w="413"/>
        <w:gridCol w:w="416"/>
        <w:gridCol w:w="200"/>
        <w:gridCol w:w="37"/>
        <w:gridCol w:w="179"/>
        <w:gridCol w:w="68"/>
        <w:gridCol w:w="112"/>
        <w:gridCol w:w="235"/>
        <w:gridCol w:w="78"/>
        <w:gridCol w:w="342"/>
        <w:gridCol w:w="55"/>
        <w:gridCol w:w="71"/>
        <w:gridCol w:w="99"/>
        <w:gridCol w:w="142"/>
        <w:gridCol w:w="456"/>
        <w:gridCol w:w="90"/>
        <w:gridCol w:w="304"/>
        <w:gridCol w:w="284"/>
        <w:gridCol w:w="142"/>
        <w:gridCol w:w="141"/>
        <w:gridCol w:w="548"/>
        <w:gridCol w:w="19"/>
        <w:gridCol w:w="142"/>
        <w:gridCol w:w="17"/>
        <w:gridCol w:w="380"/>
        <w:gridCol w:w="200"/>
        <w:gridCol w:w="33"/>
        <w:gridCol w:w="504"/>
        <w:gridCol w:w="142"/>
        <w:gridCol w:w="839"/>
        <w:gridCol w:w="9"/>
        <w:gridCol w:w="6"/>
      </w:tblGrid>
      <w:tr w:rsidR="004B553E" w:rsidRPr="00FF1020" w14:paraId="7AE18B35" w14:textId="77777777" w:rsidTr="00410969">
        <w:tc>
          <w:tcPr>
            <w:tcW w:w="1801" w:type="dxa"/>
            <w:shd w:val="clear" w:color="auto" w:fill="F2F2F2" w:themeFill="background1" w:themeFillShade="F2"/>
            <w:vAlign w:val="center"/>
          </w:tcPr>
          <w:p w14:paraId="3E6C3639"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4412" w:type="dxa"/>
            <w:gridSpan w:val="21"/>
            <w:vAlign w:val="center"/>
          </w:tcPr>
          <w:p w14:paraId="58690F6F" w14:textId="35E7AFD6" w:rsidR="004B553E" w:rsidRPr="00FF1020" w:rsidRDefault="000C57C8" w:rsidP="0079745E">
            <w:pPr>
              <w:spacing w:before="20" w:after="20"/>
              <w:rPr>
                <w:rFonts w:ascii="Merriweather" w:hAnsi="Merriweather" w:cs="Times New Roman"/>
                <w:b/>
                <w:sz w:val="20"/>
              </w:rPr>
            </w:pPr>
            <w:r>
              <w:rPr>
                <w:rFonts w:ascii="Merriweather" w:hAnsi="Merriweather" w:cs="Times New Roman"/>
                <w:b/>
                <w:sz w:val="20"/>
              </w:rPr>
              <w:t>Odjel za anglistiku</w:t>
            </w:r>
          </w:p>
        </w:tc>
        <w:tc>
          <w:tcPr>
            <w:tcW w:w="758" w:type="dxa"/>
            <w:gridSpan w:val="5"/>
            <w:shd w:val="clear" w:color="auto" w:fill="F2F2F2" w:themeFill="background1" w:themeFillShade="F2"/>
          </w:tcPr>
          <w:p w14:paraId="5181F049"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3" w:type="dxa"/>
            <w:gridSpan w:val="6"/>
            <w:vAlign w:val="center"/>
          </w:tcPr>
          <w:p w14:paraId="00EC0DFE" w14:textId="77777777"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14:paraId="56867320" w14:textId="77777777" w:rsidTr="00410969">
        <w:trPr>
          <w:trHeight w:val="178"/>
        </w:trPr>
        <w:tc>
          <w:tcPr>
            <w:tcW w:w="1801" w:type="dxa"/>
            <w:shd w:val="clear" w:color="auto" w:fill="F2F2F2" w:themeFill="background1" w:themeFillShade="F2"/>
          </w:tcPr>
          <w:p w14:paraId="39A66A77"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4412" w:type="dxa"/>
            <w:gridSpan w:val="21"/>
            <w:vAlign w:val="center"/>
          </w:tcPr>
          <w:p w14:paraId="404F2023" w14:textId="49203453" w:rsidR="004B553E" w:rsidRPr="00FF1020" w:rsidRDefault="0043684E" w:rsidP="0079745E">
            <w:pPr>
              <w:spacing w:before="20" w:after="20"/>
              <w:rPr>
                <w:rFonts w:ascii="Merriweather" w:hAnsi="Merriweather" w:cs="Times New Roman"/>
                <w:b/>
                <w:sz w:val="20"/>
              </w:rPr>
            </w:pPr>
            <w:r>
              <w:rPr>
                <w:rFonts w:ascii="Merriweather" w:hAnsi="Merriweather" w:cs="Times New Roman"/>
                <w:b/>
                <w:sz w:val="20"/>
              </w:rPr>
              <w:t>Radionica književnog prevođenja II</w:t>
            </w:r>
          </w:p>
        </w:tc>
        <w:tc>
          <w:tcPr>
            <w:tcW w:w="758" w:type="dxa"/>
            <w:gridSpan w:val="5"/>
            <w:shd w:val="clear" w:color="auto" w:fill="F2F2F2" w:themeFill="background1" w:themeFillShade="F2"/>
          </w:tcPr>
          <w:p w14:paraId="3690AE70"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3" w:type="dxa"/>
            <w:gridSpan w:val="6"/>
          </w:tcPr>
          <w:p w14:paraId="6780E2B7" w14:textId="338313D1" w:rsidR="004B553E" w:rsidRPr="00FF1020" w:rsidRDefault="0043684E" w:rsidP="0079745E">
            <w:pPr>
              <w:spacing w:before="20" w:after="20"/>
              <w:jc w:val="center"/>
              <w:rPr>
                <w:rFonts w:ascii="Merriweather" w:hAnsi="Merriweather" w:cs="Times New Roman"/>
                <w:b/>
                <w:sz w:val="20"/>
              </w:rPr>
            </w:pPr>
            <w:r>
              <w:rPr>
                <w:rFonts w:ascii="Merriweather" w:hAnsi="Merriweather" w:cs="Times New Roman"/>
                <w:b/>
                <w:sz w:val="20"/>
              </w:rPr>
              <w:t>4</w:t>
            </w:r>
          </w:p>
        </w:tc>
      </w:tr>
      <w:tr w:rsidR="004B553E" w:rsidRPr="00FF1020" w14:paraId="7975D018" w14:textId="77777777" w:rsidTr="00410969">
        <w:tc>
          <w:tcPr>
            <w:tcW w:w="1801" w:type="dxa"/>
            <w:shd w:val="clear" w:color="auto" w:fill="F2F2F2" w:themeFill="background1" w:themeFillShade="F2"/>
          </w:tcPr>
          <w:p w14:paraId="7EFB7AFF"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6703" w:type="dxa"/>
            <w:gridSpan w:val="32"/>
            <w:shd w:val="clear" w:color="auto" w:fill="FFFFFF" w:themeFill="background1"/>
            <w:vAlign w:val="center"/>
          </w:tcPr>
          <w:p w14:paraId="10AA89D1" w14:textId="407B80FD" w:rsidR="004B553E" w:rsidRPr="00FF1020" w:rsidRDefault="00407B01" w:rsidP="0079745E">
            <w:pPr>
              <w:spacing w:before="20" w:after="20"/>
              <w:rPr>
                <w:rFonts w:ascii="Merriweather" w:hAnsi="Merriweather" w:cs="Times New Roman"/>
                <w:b/>
                <w:sz w:val="20"/>
              </w:rPr>
            </w:pPr>
            <w:r>
              <w:rPr>
                <w:rFonts w:ascii="Merriweather" w:hAnsi="Merriweather" w:cs="Times New Roman"/>
                <w:b/>
                <w:sz w:val="20"/>
              </w:rPr>
              <w:t>D</w:t>
            </w:r>
            <w:r w:rsidR="000C57C8">
              <w:rPr>
                <w:rFonts w:ascii="Merriweather" w:hAnsi="Merriweather" w:cs="Times New Roman"/>
                <w:b/>
                <w:sz w:val="20"/>
              </w:rPr>
              <w:t>iplomski studij anglistike</w:t>
            </w:r>
            <w:r>
              <w:rPr>
                <w:rFonts w:ascii="Merriweather" w:hAnsi="Merriweather" w:cs="Times New Roman"/>
                <w:b/>
                <w:sz w:val="20"/>
              </w:rPr>
              <w:t>; znanstveni smjer, modul: književno prevođenje</w:t>
            </w:r>
          </w:p>
        </w:tc>
      </w:tr>
      <w:tr w:rsidR="00F37F99" w:rsidRPr="00FF1020" w14:paraId="6C420A8F" w14:textId="77777777" w:rsidTr="00716D97">
        <w:tc>
          <w:tcPr>
            <w:tcW w:w="1801" w:type="dxa"/>
            <w:shd w:val="clear" w:color="auto" w:fill="F2F2F2" w:themeFill="background1" w:themeFillShade="F2"/>
            <w:vAlign w:val="center"/>
          </w:tcPr>
          <w:p w14:paraId="37BD1943" w14:textId="77777777" w:rsidR="00F37F99" w:rsidRPr="00FF1020" w:rsidRDefault="00F37F99"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38" w:type="dxa"/>
            <w:gridSpan w:val="9"/>
          </w:tcPr>
          <w:p w14:paraId="004C57AD" w14:textId="0DB8C5F3" w:rsidR="00F37F99" w:rsidRPr="00FF1020" w:rsidRDefault="00B414C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013272">
                  <w:rPr>
                    <w:rFonts w:ascii="MS Gothic" w:eastAsia="MS Gothic" w:hAnsi="MS Gothic" w:cs="Times New Roman" w:hint="eastAsia"/>
                    <w:sz w:val="17"/>
                    <w:szCs w:val="17"/>
                  </w:rPr>
                  <w:t>☐</w:t>
                </w:r>
              </w:sdtContent>
            </w:sdt>
            <w:r w:rsidR="00F37F99" w:rsidRPr="00FF1020">
              <w:rPr>
                <w:rFonts w:ascii="Merriweather" w:hAnsi="Merriweather" w:cs="Times New Roman"/>
                <w:sz w:val="17"/>
                <w:szCs w:val="17"/>
              </w:rPr>
              <w:t xml:space="preserve"> preddiplomski </w:t>
            </w:r>
          </w:p>
        </w:tc>
        <w:tc>
          <w:tcPr>
            <w:tcW w:w="1559" w:type="dxa"/>
            <w:gridSpan w:val="8"/>
          </w:tcPr>
          <w:p w14:paraId="5D2D36C3" w14:textId="7031FB06" w:rsidR="00F37F99" w:rsidRPr="00FF1020" w:rsidRDefault="00B414C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013272">
                  <w:rPr>
                    <w:rFonts w:ascii="MS Gothic" w:eastAsia="MS Gothic" w:hAnsi="MS Gothic" w:cs="Times New Roman" w:hint="eastAsia"/>
                    <w:sz w:val="17"/>
                    <w:szCs w:val="17"/>
                  </w:rPr>
                  <w:t>☒</w:t>
                </w:r>
              </w:sdtContent>
            </w:sdt>
            <w:r w:rsidR="00F37F99" w:rsidRPr="00FF1020">
              <w:rPr>
                <w:rFonts w:ascii="Merriweather" w:hAnsi="Merriweather" w:cs="Times New Roman"/>
                <w:sz w:val="17"/>
                <w:szCs w:val="17"/>
              </w:rPr>
              <w:t xml:space="preserve"> diplomski</w:t>
            </w:r>
          </w:p>
        </w:tc>
        <w:tc>
          <w:tcPr>
            <w:tcW w:w="1115" w:type="dxa"/>
            <w:gridSpan w:val="4"/>
          </w:tcPr>
          <w:p w14:paraId="2A9AC1C4" w14:textId="77777777" w:rsidR="00F37F99" w:rsidRPr="00FF1020" w:rsidRDefault="00B414C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F37F99" w:rsidRPr="00FF1020">
                  <w:rPr>
                    <w:rFonts w:ascii="MS Gothic" w:eastAsia="MS Gothic" w:hAnsi="MS Gothic" w:cs="MS Gothic" w:hint="eastAsia"/>
                    <w:sz w:val="17"/>
                    <w:szCs w:val="17"/>
                  </w:rPr>
                  <w:t>☐</w:t>
                </w:r>
              </w:sdtContent>
            </w:sdt>
            <w:r w:rsidR="00F37F99" w:rsidRPr="00FF1020">
              <w:rPr>
                <w:rFonts w:ascii="Merriweather" w:hAnsi="Merriweather" w:cs="Times New Roman"/>
                <w:sz w:val="17"/>
                <w:szCs w:val="17"/>
              </w:rPr>
              <w:t xml:space="preserve"> integrirani</w:t>
            </w:r>
          </w:p>
        </w:tc>
        <w:tc>
          <w:tcPr>
            <w:tcW w:w="2291" w:type="dxa"/>
            <w:gridSpan w:val="11"/>
            <w:shd w:val="clear" w:color="auto" w:fill="FFFFFF" w:themeFill="background1"/>
          </w:tcPr>
          <w:p w14:paraId="0E083766" w14:textId="77777777" w:rsidR="00F37F99" w:rsidRPr="00FF1020" w:rsidRDefault="00B414C9"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F37F99" w:rsidRPr="00FF1020">
                  <w:rPr>
                    <w:rFonts w:ascii="MS Gothic" w:eastAsia="MS Gothic" w:hAnsi="MS Gothic" w:cs="MS Gothic" w:hint="eastAsia"/>
                    <w:sz w:val="17"/>
                    <w:szCs w:val="17"/>
                  </w:rPr>
                  <w:t>☐</w:t>
                </w:r>
              </w:sdtContent>
            </w:sdt>
            <w:r w:rsidR="00F37F99" w:rsidRPr="00FF1020">
              <w:rPr>
                <w:rFonts w:ascii="Merriweather" w:hAnsi="Merriweather" w:cs="Times New Roman"/>
                <w:sz w:val="17"/>
                <w:szCs w:val="17"/>
              </w:rPr>
              <w:t xml:space="preserve"> poslijediplomski</w:t>
            </w:r>
          </w:p>
        </w:tc>
      </w:tr>
      <w:tr w:rsidR="004B553E" w:rsidRPr="00FF1020" w14:paraId="1C4A0608" w14:textId="77777777" w:rsidTr="007558C9">
        <w:tc>
          <w:tcPr>
            <w:tcW w:w="1801" w:type="dxa"/>
            <w:shd w:val="clear" w:color="auto" w:fill="F2F2F2" w:themeFill="background1" w:themeFillShade="F2"/>
            <w:vAlign w:val="center"/>
          </w:tcPr>
          <w:p w14:paraId="3C9C0D3B"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313" w:type="dxa"/>
            <w:gridSpan w:val="6"/>
            <w:shd w:val="clear" w:color="auto" w:fill="FFFFFF" w:themeFill="background1"/>
            <w:vAlign w:val="center"/>
          </w:tcPr>
          <w:p w14:paraId="49B45EE2" w14:textId="77777777" w:rsidR="004B553E"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680" w:type="dxa"/>
            <w:gridSpan w:val="10"/>
            <w:shd w:val="clear" w:color="auto" w:fill="FFFFFF" w:themeFill="background1"/>
            <w:vAlign w:val="center"/>
          </w:tcPr>
          <w:p w14:paraId="27A8E4C3" w14:textId="5A207F7C" w:rsidR="004B553E"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871" w:type="dxa"/>
            <w:gridSpan w:val="4"/>
            <w:shd w:val="clear" w:color="auto" w:fill="FFFFFF" w:themeFill="background1"/>
            <w:vAlign w:val="center"/>
          </w:tcPr>
          <w:p w14:paraId="155CCC75" w14:textId="22CFBC28" w:rsidR="004B553E"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3.</w:t>
            </w:r>
          </w:p>
        </w:tc>
        <w:tc>
          <w:tcPr>
            <w:tcW w:w="1339" w:type="dxa"/>
            <w:gridSpan w:val="7"/>
            <w:shd w:val="clear" w:color="auto" w:fill="FFFFFF" w:themeFill="background1"/>
            <w:vAlign w:val="center"/>
          </w:tcPr>
          <w:p w14:paraId="241C6026" w14:textId="2F3E57FC" w:rsidR="004B553E"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500" w:type="dxa"/>
            <w:gridSpan w:val="5"/>
            <w:shd w:val="clear" w:color="auto" w:fill="FFFFFF" w:themeFill="background1"/>
            <w:vAlign w:val="center"/>
          </w:tcPr>
          <w:p w14:paraId="6FA15BC2" w14:textId="77777777" w:rsidR="004B553E"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07B01" w:rsidRPr="00FF1020" w14:paraId="6B4DFCC7" w14:textId="77777777" w:rsidTr="007558C9">
        <w:tc>
          <w:tcPr>
            <w:tcW w:w="1801" w:type="dxa"/>
            <w:vMerge w:val="restart"/>
            <w:shd w:val="clear" w:color="auto" w:fill="F2F2F2" w:themeFill="background1" w:themeFillShade="F2"/>
            <w:vAlign w:val="center"/>
          </w:tcPr>
          <w:p w14:paraId="5ED631C1" w14:textId="77777777" w:rsidR="00407B01" w:rsidRPr="00FF1020" w:rsidRDefault="00407B01"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4"/>
            <w:vMerge w:val="restart"/>
          </w:tcPr>
          <w:p w14:paraId="5A3F9294" w14:textId="51EA990B" w:rsidR="00407B01" w:rsidRPr="00FF1020" w:rsidRDefault="00B414C9"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szCs w:val="20"/>
                  </w:rPr>
                  <w:t>☐</w:t>
                </w:r>
              </w:sdtContent>
            </w:sdt>
            <w:r w:rsidR="00407B01" w:rsidRPr="00FF1020">
              <w:rPr>
                <w:rFonts w:ascii="Merriweather" w:hAnsi="Merriweather" w:cs="Times New Roman"/>
                <w:sz w:val="18"/>
                <w:szCs w:val="20"/>
              </w:rPr>
              <w:t xml:space="preserve"> zimski</w:t>
            </w:r>
          </w:p>
          <w:p w14:paraId="53E70CF5" w14:textId="4C0307AB" w:rsidR="00407B01" w:rsidRPr="00FF1020" w:rsidRDefault="00B414C9"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szCs w:val="20"/>
                  </w:rPr>
                  <w:t>☒</w:t>
                </w:r>
              </w:sdtContent>
            </w:sdt>
            <w:r w:rsidR="00407B01" w:rsidRPr="00FF1020">
              <w:rPr>
                <w:rFonts w:ascii="Merriweather" w:hAnsi="Merriweather" w:cs="Times New Roman"/>
                <w:sz w:val="18"/>
                <w:szCs w:val="20"/>
              </w:rPr>
              <w:t xml:space="preserve"> ljetni</w:t>
            </w:r>
          </w:p>
        </w:tc>
        <w:tc>
          <w:tcPr>
            <w:tcW w:w="1069" w:type="dxa"/>
            <w:gridSpan w:val="7"/>
            <w:vAlign w:val="center"/>
          </w:tcPr>
          <w:p w14:paraId="61E900FF" w14:textId="57AFEABE" w:rsidR="00407B01"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w:t>
            </w:r>
          </w:p>
        </w:tc>
        <w:tc>
          <w:tcPr>
            <w:tcW w:w="1446" w:type="dxa"/>
            <w:gridSpan w:val="7"/>
            <w:vAlign w:val="center"/>
          </w:tcPr>
          <w:p w14:paraId="42D8295A" w14:textId="77777777" w:rsidR="00407B01"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07B01" w:rsidRPr="00FF1020">
                  <w:rPr>
                    <w:rFonts w:ascii="MS Gothic" w:eastAsia="MS Gothic" w:hAnsi="MS Gothic" w:cs="MS Gothic" w:hint="eastAsia"/>
                    <w:sz w:val="18"/>
                  </w:rPr>
                  <w:t>☐</w:t>
                </w:r>
              </w:sdtContent>
            </w:sdt>
            <w:r w:rsidR="00407B01" w:rsidRPr="00FF1020">
              <w:rPr>
                <w:rFonts w:ascii="Merriweather" w:hAnsi="Merriweather" w:cs="Times New Roman"/>
                <w:sz w:val="18"/>
              </w:rPr>
              <w:t xml:space="preserve"> II.</w:t>
            </w:r>
          </w:p>
        </w:tc>
        <w:tc>
          <w:tcPr>
            <w:tcW w:w="850" w:type="dxa"/>
            <w:gridSpan w:val="4"/>
            <w:vAlign w:val="center"/>
          </w:tcPr>
          <w:p w14:paraId="79B73F0E" w14:textId="77777777" w:rsidR="00407B01"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407B01" w:rsidRPr="00FF1020">
                  <w:rPr>
                    <w:rFonts w:ascii="MS Gothic" w:eastAsia="MS Gothic" w:hAnsi="MS Gothic" w:cs="MS Gothic" w:hint="eastAsia"/>
                    <w:sz w:val="18"/>
                  </w:rPr>
                  <w:t>☐</w:t>
                </w:r>
              </w:sdtContent>
            </w:sdt>
            <w:r w:rsidR="00407B01" w:rsidRPr="00FF1020">
              <w:rPr>
                <w:rFonts w:ascii="Merriweather" w:hAnsi="Merriweather" w:cs="Times New Roman"/>
                <w:sz w:val="18"/>
              </w:rPr>
              <w:t xml:space="preserve"> III.</w:t>
            </w:r>
          </w:p>
        </w:tc>
        <w:tc>
          <w:tcPr>
            <w:tcW w:w="1276" w:type="dxa"/>
            <w:gridSpan w:val="6"/>
            <w:vAlign w:val="center"/>
          </w:tcPr>
          <w:p w14:paraId="05FAE25E" w14:textId="051CD51C" w:rsidR="00407B01" w:rsidRPr="00FF1020"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IV.</w:t>
            </w:r>
          </w:p>
        </w:tc>
        <w:tc>
          <w:tcPr>
            <w:tcW w:w="996" w:type="dxa"/>
            <w:gridSpan w:val="4"/>
            <w:vAlign w:val="center"/>
          </w:tcPr>
          <w:p w14:paraId="763506AC" w14:textId="5343F4BD" w:rsidR="00407B01" w:rsidRPr="00FF1020" w:rsidRDefault="00B414C9" w:rsidP="00407B0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w:t>
            </w:r>
          </w:p>
        </w:tc>
      </w:tr>
      <w:tr w:rsidR="00407B01" w:rsidRPr="00FF1020" w14:paraId="0A92912A" w14:textId="77777777" w:rsidTr="007558C9">
        <w:tc>
          <w:tcPr>
            <w:tcW w:w="1801" w:type="dxa"/>
            <w:vMerge/>
            <w:shd w:val="clear" w:color="auto" w:fill="F2F2F2" w:themeFill="background1" w:themeFillShade="F2"/>
            <w:vAlign w:val="center"/>
          </w:tcPr>
          <w:p w14:paraId="30E13DFE" w14:textId="77777777" w:rsidR="00407B01" w:rsidRPr="00FF1020" w:rsidRDefault="00407B01" w:rsidP="00D5334D">
            <w:pPr>
              <w:spacing w:before="20" w:after="20"/>
              <w:rPr>
                <w:rFonts w:ascii="Merriweather" w:hAnsi="Merriweather" w:cs="Times New Roman"/>
                <w:b/>
                <w:sz w:val="18"/>
                <w:szCs w:val="18"/>
              </w:rPr>
            </w:pPr>
          </w:p>
        </w:tc>
        <w:tc>
          <w:tcPr>
            <w:tcW w:w="1066" w:type="dxa"/>
            <w:gridSpan w:val="4"/>
            <w:vMerge/>
          </w:tcPr>
          <w:p w14:paraId="4C13FB5C" w14:textId="77777777" w:rsidR="00407B01" w:rsidRDefault="00407B01" w:rsidP="0079745E">
            <w:pPr>
              <w:tabs>
                <w:tab w:val="left" w:pos="1218"/>
              </w:tabs>
              <w:spacing w:before="20" w:after="20"/>
              <w:rPr>
                <w:rFonts w:ascii="Merriweather" w:hAnsi="Merriweather" w:cs="Times New Roman"/>
                <w:sz w:val="18"/>
                <w:szCs w:val="20"/>
              </w:rPr>
            </w:pPr>
          </w:p>
        </w:tc>
        <w:tc>
          <w:tcPr>
            <w:tcW w:w="1069" w:type="dxa"/>
            <w:gridSpan w:val="7"/>
            <w:vAlign w:val="center"/>
          </w:tcPr>
          <w:p w14:paraId="359EDA34" w14:textId="4563A5F9" w:rsidR="00407B01"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3295487"/>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VI.</w:t>
            </w:r>
          </w:p>
        </w:tc>
        <w:tc>
          <w:tcPr>
            <w:tcW w:w="1446" w:type="dxa"/>
            <w:gridSpan w:val="7"/>
            <w:vAlign w:val="center"/>
          </w:tcPr>
          <w:p w14:paraId="2A25D84E" w14:textId="008DFB6E" w:rsidR="00407B01"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2112635"/>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VI</w:t>
            </w:r>
            <w:r w:rsidR="00407B01">
              <w:rPr>
                <w:rFonts w:ascii="Merriweather" w:hAnsi="Merriweather" w:cs="Times New Roman"/>
                <w:sz w:val="18"/>
              </w:rPr>
              <w:t>I</w:t>
            </w:r>
            <w:r w:rsidR="00407B01" w:rsidRPr="00FF1020">
              <w:rPr>
                <w:rFonts w:ascii="Merriweather" w:hAnsi="Merriweather" w:cs="Times New Roman"/>
                <w:sz w:val="18"/>
              </w:rPr>
              <w:t>.</w:t>
            </w:r>
          </w:p>
        </w:tc>
        <w:tc>
          <w:tcPr>
            <w:tcW w:w="850" w:type="dxa"/>
            <w:gridSpan w:val="4"/>
            <w:vAlign w:val="center"/>
          </w:tcPr>
          <w:p w14:paraId="08E7F2E5" w14:textId="45CED91E" w:rsidR="00407B01"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55749893"/>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V</w:t>
            </w:r>
            <w:r w:rsidR="00407B01">
              <w:rPr>
                <w:rFonts w:ascii="Merriweather" w:hAnsi="Merriweather" w:cs="Times New Roman"/>
                <w:sz w:val="18"/>
              </w:rPr>
              <w:t>II</w:t>
            </w:r>
            <w:r w:rsidR="00407B01" w:rsidRPr="00FF1020">
              <w:rPr>
                <w:rFonts w:ascii="Merriweather" w:hAnsi="Merriweather" w:cs="Times New Roman"/>
                <w:sz w:val="18"/>
              </w:rPr>
              <w:t>I.</w:t>
            </w:r>
          </w:p>
        </w:tc>
        <w:tc>
          <w:tcPr>
            <w:tcW w:w="1276" w:type="dxa"/>
            <w:gridSpan w:val="6"/>
            <w:vAlign w:val="center"/>
          </w:tcPr>
          <w:p w14:paraId="455DE467" w14:textId="128908B9" w:rsidR="00407B01"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02161216"/>
                <w14:checkbox>
                  <w14:checked w14:val="0"/>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I</w:t>
            </w:r>
            <w:r w:rsidR="00407B01">
              <w:rPr>
                <w:rFonts w:ascii="Merriweather" w:hAnsi="Merriweather" w:cs="Times New Roman"/>
                <w:sz w:val="18"/>
              </w:rPr>
              <w:t>X</w:t>
            </w:r>
            <w:r w:rsidR="00407B01" w:rsidRPr="00FF1020">
              <w:rPr>
                <w:rFonts w:ascii="Merriweather" w:hAnsi="Merriweather" w:cs="Times New Roman"/>
                <w:sz w:val="18"/>
              </w:rPr>
              <w:t>.</w:t>
            </w:r>
          </w:p>
        </w:tc>
        <w:tc>
          <w:tcPr>
            <w:tcW w:w="996" w:type="dxa"/>
            <w:gridSpan w:val="4"/>
            <w:vAlign w:val="center"/>
          </w:tcPr>
          <w:p w14:paraId="0AAF851E" w14:textId="47C49EE3" w:rsidR="00407B01" w:rsidRDefault="00B414C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4433218"/>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rPr>
                  <w:t>☒</w:t>
                </w:r>
              </w:sdtContent>
            </w:sdt>
            <w:r w:rsidR="00407B01" w:rsidRPr="00FF1020">
              <w:rPr>
                <w:rFonts w:ascii="Merriweather" w:hAnsi="Merriweather" w:cs="Times New Roman"/>
                <w:sz w:val="18"/>
              </w:rPr>
              <w:t xml:space="preserve"> </w:t>
            </w:r>
            <w:r w:rsidR="00407B01">
              <w:rPr>
                <w:rFonts w:ascii="Merriweather" w:hAnsi="Merriweather" w:cs="Times New Roman"/>
                <w:sz w:val="18"/>
              </w:rPr>
              <w:t>X</w:t>
            </w:r>
            <w:r w:rsidR="00407B01" w:rsidRPr="00FF1020">
              <w:rPr>
                <w:rFonts w:ascii="Merriweather" w:hAnsi="Merriweather" w:cs="Times New Roman"/>
                <w:sz w:val="18"/>
              </w:rPr>
              <w:t>.</w:t>
            </w:r>
          </w:p>
        </w:tc>
      </w:tr>
      <w:tr w:rsidR="00393964" w:rsidRPr="00FF1020" w14:paraId="1F0B865B" w14:textId="77777777" w:rsidTr="00410969">
        <w:tc>
          <w:tcPr>
            <w:tcW w:w="1801" w:type="dxa"/>
            <w:shd w:val="clear" w:color="auto" w:fill="F2F2F2" w:themeFill="background1" w:themeFillShade="F2"/>
            <w:vAlign w:val="center"/>
          </w:tcPr>
          <w:p w14:paraId="29E747B8"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4"/>
            <w:vAlign w:val="center"/>
          </w:tcPr>
          <w:p w14:paraId="28B72733" w14:textId="39F3B825" w:rsidR="00393964" w:rsidRPr="00FF1020" w:rsidRDefault="00B414C9"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407B0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7"/>
            <w:vAlign w:val="center"/>
          </w:tcPr>
          <w:p w14:paraId="1567A2B3" w14:textId="6AF64CFA" w:rsidR="00393964" w:rsidRPr="00FF1020" w:rsidRDefault="00B414C9"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43684E">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296" w:type="dxa"/>
            <w:gridSpan w:val="11"/>
            <w:vAlign w:val="center"/>
          </w:tcPr>
          <w:p w14:paraId="43D97855" w14:textId="7FB2DD1D" w:rsidR="00393964" w:rsidRPr="00FF1020" w:rsidRDefault="00B414C9"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43684E">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8" w:type="dxa"/>
            <w:gridSpan w:val="7"/>
            <w:shd w:val="clear" w:color="auto" w:fill="F2F2F2" w:themeFill="background1" w:themeFillShade="F2"/>
            <w:vAlign w:val="center"/>
          </w:tcPr>
          <w:p w14:paraId="08EA1D6A"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854" w:type="dxa"/>
            <w:gridSpan w:val="3"/>
            <w:vAlign w:val="center"/>
          </w:tcPr>
          <w:p w14:paraId="18771865" w14:textId="77777777" w:rsidR="00393964" w:rsidRPr="00FF1020" w:rsidRDefault="00B414C9"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2BEF869A" w14:textId="66B93AA8" w:rsidR="00393964" w:rsidRPr="00FF1020" w:rsidRDefault="00B414C9"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EndPr/>
              <w:sdtContent>
                <w:r w:rsidR="000C57C8">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00408B87" w14:textId="77777777" w:rsidTr="00716D97">
        <w:tc>
          <w:tcPr>
            <w:tcW w:w="1801" w:type="dxa"/>
            <w:shd w:val="clear" w:color="auto" w:fill="F2F2F2" w:themeFill="background1" w:themeFillShade="F2"/>
          </w:tcPr>
          <w:p w14:paraId="182E24A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3D41F5F6" w14:textId="35331773" w:rsidR="00453362" w:rsidRPr="00FF1020" w:rsidRDefault="0043684E"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2685B48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3"/>
          </w:tcPr>
          <w:p w14:paraId="726BC143" w14:textId="041757F8" w:rsidR="00453362" w:rsidRPr="00FF1020" w:rsidRDefault="00453362" w:rsidP="00FF1020">
            <w:pPr>
              <w:spacing w:before="20" w:after="20"/>
              <w:jc w:val="center"/>
              <w:rPr>
                <w:rFonts w:ascii="Merriweather" w:hAnsi="Merriweather" w:cs="Times New Roman"/>
                <w:sz w:val="16"/>
                <w:szCs w:val="20"/>
              </w:rPr>
            </w:pPr>
          </w:p>
        </w:tc>
        <w:tc>
          <w:tcPr>
            <w:tcW w:w="415" w:type="dxa"/>
            <w:gridSpan w:val="3"/>
          </w:tcPr>
          <w:p w14:paraId="2AE20AD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3CC6E2B3" w14:textId="0E96799F" w:rsidR="00453362" w:rsidRPr="00FF1020" w:rsidRDefault="0043684E" w:rsidP="00D5523D">
            <w:pPr>
              <w:spacing w:before="20" w:after="20"/>
              <w:jc w:val="center"/>
              <w:rPr>
                <w:rFonts w:ascii="Merriweather" w:hAnsi="Merriweather" w:cs="Times New Roman"/>
                <w:sz w:val="16"/>
                <w:szCs w:val="20"/>
              </w:rPr>
            </w:pPr>
            <w:r>
              <w:rPr>
                <w:rFonts w:ascii="Merriweather" w:hAnsi="Merriweather" w:cs="Times New Roman"/>
                <w:sz w:val="16"/>
                <w:szCs w:val="20"/>
              </w:rPr>
              <w:t>3</w:t>
            </w:r>
          </w:p>
        </w:tc>
        <w:tc>
          <w:tcPr>
            <w:tcW w:w="367" w:type="dxa"/>
            <w:gridSpan w:val="4"/>
          </w:tcPr>
          <w:p w14:paraId="34F3CBE3"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2126" w:type="dxa"/>
            <w:gridSpan w:val="9"/>
            <w:shd w:val="clear" w:color="auto" w:fill="F2F2F2" w:themeFill="background1" w:themeFillShade="F2"/>
          </w:tcPr>
          <w:p w14:paraId="07E19BA9"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2130" w:type="dxa"/>
            <w:gridSpan w:val="9"/>
          </w:tcPr>
          <w:p w14:paraId="751D4DDA" w14:textId="4DA3CC55" w:rsidR="00453362" w:rsidRPr="00FF1020" w:rsidRDefault="00B414C9"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0C57C8">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F37F99" w:rsidRPr="00FF1020" w14:paraId="0C148CE0" w14:textId="77777777" w:rsidTr="007558C9">
        <w:tc>
          <w:tcPr>
            <w:tcW w:w="1801" w:type="dxa"/>
            <w:shd w:val="clear" w:color="auto" w:fill="F2F2F2" w:themeFill="background1" w:themeFillShade="F2"/>
          </w:tcPr>
          <w:p w14:paraId="473559BD" w14:textId="77777777" w:rsidR="00F37F99" w:rsidRPr="00FF1020" w:rsidRDefault="00F37F99"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1738" w:type="dxa"/>
            <w:gridSpan w:val="9"/>
            <w:vAlign w:val="center"/>
          </w:tcPr>
          <w:p w14:paraId="79688220" w14:textId="24223675" w:rsidR="00F37F99" w:rsidRPr="00FF1020" w:rsidRDefault="0043684E" w:rsidP="0079745E">
            <w:pPr>
              <w:spacing w:before="20" w:after="20"/>
              <w:rPr>
                <w:rFonts w:ascii="Merriweather" w:hAnsi="Merriweather" w:cs="Times New Roman"/>
                <w:sz w:val="18"/>
                <w:szCs w:val="20"/>
              </w:rPr>
            </w:pPr>
            <w:r>
              <w:rPr>
                <w:rFonts w:ascii="Merriweather" w:hAnsi="Merriweather" w:cs="Times New Roman"/>
                <w:sz w:val="18"/>
                <w:szCs w:val="20"/>
              </w:rPr>
              <w:t>dv. 157</w:t>
            </w:r>
            <w:r w:rsidR="00F37F99">
              <w:rPr>
                <w:rFonts w:ascii="Merriweather" w:hAnsi="Merriweather" w:cs="Times New Roman"/>
                <w:sz w:val="18"/>
                <w:szCs w:val="20"/>
              </w:rPr>
              <w:t>, 1</w:t>
            </w:r>
            <w:r>
              <w:rPr>
                <w:rFonts w:ascii="Merriweather" w:hAnsi="Merriweather" w:cs="Times New Roman"/>
                <w:sz w:val="18"/>
                <w:szCs w:val="20"/>
              </w:rPr>
              <w:t>2</w:t>
            </w:r>
            <w:r w:rsidR="00F37F99">
              <w:rPr>
                <w:rFonts w:ascii="Merriweather" w:hAnsi="Merriweather" w:cs="Times New Roman"/>
                <w:sz w:val="18"/>
                <w:szCs w:val="20"/>
              </w:rPr>
              <w:t>:00 – 1</w:t>
            </w:r>
            <w:r>
              <w:rPr>
                <w:rFonts w:ascii="Merriweather" w:hAnsi="Merriweather" w:cs="Times New Roman"/>
                <w:sz w:val="18"/>
                <w:szCs w:val="20"/>
              </w:rPr>
              <w:t>4</w:t>
            </w:r>
            <w:r w:rsidR="00F37F99">
              <w:rPr>
                <w:rFonts w:ascii="Merriweather" w:hAnsi="Merriweather" w:cs="Times New Roman"/>
                <w:sz w:val="18"/>
                <w:szCs w:val="20"/>
              </w:rPr>
              <w:t>:00</w:t>
            </w:r>
          </w:p>
        </w:tc>
        <w:tc>
          <w:tcPr>
            <w:tcW w:w="2126" w:type="dxa"/>
            <w:gridSpan w:val="11"/>
            <w:shd w:val="pct5" w:color="auto" w:fill="auto"/>
            <w:vAlign w:val="center"/>
          </w:tcPr>
          <w:p w14:paraId="4740968D" w14:textId="42B01D80" w:rsidR="00F37F99" w:rsidRPr="00FF1020" w:rsidRDefault="00F37F99"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839" w:type="dxa"/>
            <w:gridSpan w:val="12"/>
            <w:vAlign w:val="center"/>
          </w:tcPr>
          <w:p w14:paraId="13DC78D7" w14:textId="23B0FAC6" w:rsidR="00F37F99" w:rsidRPr="00FF1020" w:rsidRDefault="0043684E" w:rsidP="0079745E">
            <w:pPr>
              <w:spacing w:before="20" w:after="20"/>
              <w:rPr>
                <w:rFonts w:ascii="Merriweather" w:hAnsi="Merriweather" w:cs="Times New Roman"/>
                <w:sz w:val="18"/>
                <w:szCs w:val="20"/>
              </w:rPr>
            </w:pPr>
            <w:r>
              <w:rPr>
                <w:rFonts w:ascii="Merriweather" w:hAnsi="Merriweather" w:cs="Times New Roman"/>
                <w:sz w:val="18"/>
                <w:szCs w:val="20"/>
              </w:rPr>
              <w:t>e</w:t>
            </w:r>
            <w:r w:rsidR="00F37F99">
              <w:rPr>
                <w:rFonts w:ascii="Merriweather" w:hAnsi="Merriweather" w:cs="Times New Roman"/>
                <w:sz w:val="18"/>
                <w:szCs w:val="20"/>
              </w:rPr>
              <w:t>ngleski</w:t>
            </w:r>
            <w:r>
              <w:rPr>
                <w:rFonts w:ascii="Merriweather" w:hAnsi="Merriweather" w:cs="Times New Roman"/>
                <w:sz w:val="18"/>
                <w:szCs w:val="20"/>
              </w:rPr>
              <w:t>, hrvatski</w:t>
            </w:r>
          </w:p>
        </w:tc>
      </w:tr>
      <w:tr w:rsidR="00F37F99" w:rsidRPr="00FF1020" w14:paraId="72C99A58" w14:textId="77777777" w:rsidTr="007558C9">
        <w:tc>
          <w:tcPr>
            <w:tcW w:w="1801" w:type="dxa"/>
            <w:shd w:val="clear" w:color="auto" w:fill="F2F2F2" w:themeFill="background1" w:themeFillShade="F2"/>
            <w:vAlign w:val="center"/>
          </w:tcPr>
          <w:p w14:paraId="0B6D2CC5" w14:textId="77777777" w:rsidR="00F37F99" w:rsidRPr="00FF1020" w:rsidRDefault="00F37F99"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1738" w:type="dxa"/>
            <w:gridSpan w:val="9"/>
          </w:tcPr>
          <w:p w14:paraId="69121DD4" w14:textId="77777777" w:rsidR="00F37F99" w:rsidRPr="00FF1020" w:rsidRDefault="00F37F99" w:rsidP="0079745E">
            <w:pPr>
              <w:tabs>
                <w:tab w:val="left" w:pos="1218"/>
              </w:tabs>
              <w:spacing w:before="20" w:after="20"/>
              <w:rPr>
                <w:rFonts w:ascii="Merriweather" w:hAnsi="Merriweather" w:cs="Times New Roman"/>
                <w:sz w:val="18"/>
              </w:rPr>
            </w:pPr>
            <w:r>
              <w:rPr>
                <w:rFonts w:ascii="Merriweather" w:hAnsi="Merriweather" w:cs="Times New Roman"/>
                <w:sz w:val="18"/>
              </w:rPr>
              <w:t>2. ožujka 2022.</w:t>
            </w:r>
          </w:p>
        </w:tc>
        <w:tc>
          <w:tcPr>
            <w:tcW w:w="2126" w:type="dxa"/>
            <w:gridSpan w:val="11"/>
            <w:shd w:val="pct5" w:color="auto" w:fill="auto"/>
          </w:tcPr>
          <w:p w14:paraId="22260EA8" w14:textId="78F1A349" w:rsidR="00F37F99" w:rsidRPr="00FF1020" w:rsidRDefault="00F37F99"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839" w:type="dxa"/>
            <w:gridSpan w:val="12"/>
          </w:tcPr>
          <w:p w14:paraId="290D0019" w14:textId="4FBB6626" w:rsidR="00F37F99" w:rsidRPr="00FF1020" w:rsidRDefault="00F37F99" w:rsidP="005F6E0B">
            <w:pPr>
              <w:tabs>
                <w:tab w:val="left" w:pos="1218"/>
              </w:tabs>
              <w:spacing w:before="20" w:after="20"/>
              <w:rPr>
                <w:rFonts w:ascii="Merriweather" w:hAnsi="Merriweather" w:cs="Times New Roman"/>
                <w:sz w:val="18"/>
              </w:rPr>
            </w:pPr>
            <w:r>
              <w:rPr>
                <w:rFonts w:ascii="Merriweather" w:hAnsi="Merriweather" w:cs="Times New Roman"/>
                <w:sz w:val="18"/>
              </w:rPr>
              <w:t>8. lipnja 2022.</w:t>
            </w:r>
          </w:p>
        </w:tc>
      </w:tr>
      <w:tr w:rsidR="00453362" w:rsidRPr="00FF1020" w14:paraId="6CC66BEE" w14:textId="77777777" w:rsidTr="00410969">
        <w:tc>
          <w:tcPr>
            <w:tcW w:w="1801" w:type="dxa"/>
            <w:shd w:val="clear" w:color="auto" w:fill="F2F2F2" w:themeFill="background1" w:themeFillShade="F2"/>
          </w:tcPr>
          <w:p w14:paraId="3B3304F3"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6703" w:type="dxa"/>
            <w:gridSpan w:val="32"/>
            <w:vAlign w:val="center"/>
          </w:tcPr>
          <w:p w14:paraId="2F51B62B" w14:textId="7DA774D2" w:rsidR="00453362" w:rsidRPr="0043684E" w:rsidRDefault="00B327D5" w:rsidP="00B327D5">
            <w:pPr>
              <w:tabs>
                <w:tab w:val="left" w:pos="1218"/>
              </w:tabs>
              <w:spacing w:before="20" w:after="20"/>
              <w:rPr>
                <w:rFonts w:ascii="Merriweather" w:hAnsi="Merriweather" w:cs="Times New Roman"/>
                <w:sz w:val="16"/>
                <w:szCs w:val="21"/>
              </w:rPr>
            </w:pPr>
            <w:r w:rsidRPr="00B327D5">
              <w:rPr>
                <w:rFonts w:ascii="Merriweather" w:hAnsi="Merriweather" w:cs="Times New Roman"/>
                <w:sz w:val="16"/>
                <w:szCs w:val="21"/>
              </w:rPr>
              <w:t xml:space="preserve">Upisan 2. semestar diplomskog studija anglistike, smjer znanstveni, modul književno prevođenje – za studente kojima je ovo obvezan kolegij; </w:t>
            </w:r>
          </w:p>
        </w:tc>
      </w:tr>
      <w:tr w:rsidR="00453362" w:rsidRPr="00FF1020" w14:paraId="6D971EFD" w14:textId="77777777" w:rsidTr="00410969">
        <w:tc>
          <w:tcPr>
            <w:tcW w:w="8504" w:type="dxa"/>
            <w:gridSpan w:val="33"/>
            <w:shd w:val="clear" w:color="auto" w:fill="D9D9D9" w:themeFill="background1" w:themeFillShade="D9"/>
          </w:tcPr>
          <w:p w14:paraId="13278146"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4332EF1B" w14:textId="77777777" w:rsidTr="00410969">
        <w:tc>
          <w:tcPr>
            <w:tcW w:w="1801" w:type="dxa"/>
            <w:shd w:val="clear" w:color="auto" w:fill="F2F2F2" w:themeFill="background1" w:themeFillShade="F2"/>
          </w:tcPr>
          <w:p w14:paraId="598CB17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6703" w:type="dxa"/>
            <w:gridSpan w:val="32"/>
            <w:vAlign w:val="center"/>
          </w:tcPr>
          <w:p w14:paraId="05810F41" w14:textId="49E82D94" w:rsidR="00453362" w:rsidRPr="00FF1020" w:rsidRDefault="000C57C8" w:rsidP="00FF1020">
            <w:pPr>
              <w:tabs>
                <w:tab w:val="left" w:pos="1218"/>
              </w:tabs>
              <w:spacing w:before="20" w:after="20"/>
              <w:rPr>
                <w:rFonts w:ascii="Merriweather" w:hAnsi="Merriweather" w:cs="Times New Roman"/>
                <w:sz w:val="18"/>
              </w:rPr>
            </w:pPr>
            <w:r>
              <w:rPr>
                <w:rFonts w:ascii="Merriweather" w:hAnsi="Merriweather" w:cs="Times New Roman"/>
                <w:sz w:val="18"/>
              </w:rPr>
              <w:t>izv. prof. Tomislav Kuzmanović, MFA</w:t>
            </w:r>
          </w:p>
        </w:tc>
      </w:tr>
      <w:tr w:rsidR="00410969" w:rsidRPr="00FF1020" w14:paraId="64546D8B" w14:textId="77777777" w:rsidTr="009B4DC7">
        <w:tc>
          <w:tcPr>
            <w:tcW w:w="1801" w:type="dxa"/>
            <w:shd w:val="clear" w:color="auto" w:fill="F2F2F2" w:themeFill="background1" w:themeFillShade="F2"/>
          </w:tcPr>
          <w:p w14:paraId="140BA505" w14:textId="77777777" w:rsidR="00410969" w:rsidRPr="00FF1020" w:rsidRDefault="00410969"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2206" w:type="dxa"/>
            <w:gridSpan w:val="12"/>
            <w:vAlign w:val="center"/>
          </w:tcPr>
          <w:p w14:paraId="6AE9D488" w14:textId="77777777" w:rsidR="00410969" w:rsidRPr="00FF1020" w:rsidRDefault="00B414C9" w:rsidP="00FF1020">
            <w:pPr>
              <w:tabs>
                <w:tab w:val="left" w:pos="1218"/>
              </w:tabs>
              <w:spacing w:before="20" w:after="20"/>
              <w:rPr>
                <w:rFonts w:ascii="Merriweather" w:hAnsi="Merriweather" w:cs="Times New Roman"/>
                <w:sz w:val="18"/>
              </w:rPr>
            </w:pPr>
            <w:hyperlink r:id="rId8" w:history="1">
              <w:r w:rsidR="00410969" w:rsidRPr="001236F6">
                <w:rPr>
                  <w:rStyle w:val="Hyperlink"/>
                  <w:rFonts w:ascii="Merriweather" w:hAnsi="Merriweather" w:cs="Times New Roman"/>
                  <w:sz w:val="18"/>
                </w:rPr>
                <w:t>tkuzmano@unizd.hr</w:t>
              </w:r>
            </w:hyperlink>
            <w:r w:rsidR="00410969">
              <w:rPr>
                <w:rFonts w:ascii="Merriweather" w:hAnsi="Merriweather" w:cs="Times New Roman"/>
                <w:sz w:val="18"/>
              </w:rPr>
              <w:t xml:space="preserve"> </w:t>
            </w:r>
          </w:p>
        </w:tc>
        <w:tc>
          <w:tcPr>
            <w:tcW w:w="2206" w:type="dxa"/>
            <w:gridSpan w:val="9"/>
            <w:vAlign w:val="center"/>
          </w:tcPr>
          <w:p w14:paraId="6024B5DB" w14:textId="233CB49E" w:rsidR="00410969" w:rsidRPr="00FF1020" w:rsidRDefault="00410969"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1" w:type="dxa"/>
            <w:gridSpan w:val="11"/>
            <w:vAlign w:val="center"/>
          </w:tcPr>
          <w:p w14:paraId="7B6171B7" w14:textId="45D68411" w:rsidR="00410969" w:rsidRPr="00FF1020" w:rsidRDefault="00410969" w:rsidP="00FF1020">
            <w:pPr>
              <w:tabs>
                <w:tab w:val="left" w:pos="1218"/>
              </w:tabs>
              <w:spacing w:before="20" w:after="20"/>
              <w:rPr>
                <w:rFonts w:ascii="Merriweather" w:hAnsi="Merriweather" w:cs="Times New Roman"/>
                <w:sz w:val="18"/>
              </w:rPr>
            </w:pPr>
            <w:r w:rsidRPr="00F37F99">
              <w:rPr>
                <w:rFonts w:ascii="Merriweather" w:hAnsi="Merriweather" w:cs="Times New Roman"/>
                <w:sz w:val="16"/>
                <w:szCs w:val="21"/>
              </w:rPr>
              <w:t>srijedom 11:00 – 12:00 ili po dogovoru</w:t>
            </w:r>
          </w:p>
        </w:tc>
      </w:tr>
      <w:tr w:rsidR="00453362" w:rsidRPr="00FF1020" w14:paraId="19A8F6D2" w14:textId="77777777" w:rsidTr="00410969">
        <w:tc>
          <w:tcPr>
            <w:tcW w:w="8504" w:type="dxa"/>
            <w:gridSpan w:val="33"/>
            <w:shd w:val="clear" w:color="auto" w:fill="D9D9D9" w:themeFill="background1" w:themeFillShade="D9"/>
          </w:tcPr>
          <w:p w14:paraId="2484E745"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7FEA2A82" w14:textId="77777777" w:rsidTr="007558C9">
        <w:tc>
          <w:tcPr>
            <w:tcW w:w="1801" w:type="dxa"/>
            <w:vMerge w:val="restart"/>
            <w:shd w:val="clear" w:color="auto" w:fill="F2F2F2" w:themeFill="background1" w:themeFillShade="F2"/>
            <w:vAlign w:val="center"/>
          </w:tcPr>
          <w:p w14:paraId="021184F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313" w:type="dxa"/>
            <w:gridSpan w:val="6"/>
            <w:vAlign w:val="center"/>
          </w:tcPr>
          <w:p w14:paraId="7526FE26" w14:textId="36CCE034"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680" w:type="dxa"/>
            <w:gridSpan w:val="10"/>
            <w:vAlign w:val="center"/>
          </w:tcPr>
          <w:p w14:paraId="73F0F2C3" w14:textId="68118490"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871" w:type="dxa"/>
            <w:gridSpan w:val="4"/>
            <w:vAlign w:val="center"/>
          </w:tcPr>
          <w:p w14:paraId="7D9E1673" w14:textId="69FE9677"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EndPr/>
              <w:sdtContent>
                <w:r w:rsidR="0043684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339" w:type="dxa"/>
            <w:gridSpan w:val="7"/>
            <w:vAlign w:val="center"/>
          </w:tcPr>
          <w:p w14:paraId="34D04478" w14:textId="170B92DC"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F8589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obrazovanje na daljinu</w:t>
            </w:r>
          </w:p>
        </w:tc>
        <w:tc>
          <w:tcPr>
            <w:tcW w:w="1500" w:type="dxa"/>
            <w:gridSpan w:val="5"/>
            <w:vAlign w:val="center"/>
          </w:tcPr>
          <w:p w14:paraId="34DF91D3" w14:textId="77777777"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627E1163" w14:textId="77777777" w:rsidTr="007558C9">
        <w:tc>
          <w:tcPr>
            <w:tcW w:w="1801" w:type="dxa"/>
            <w:vMerge/>
            <w:shd w:val="clear" w:color="auto" w:fill="F2F2F2" w:themeFill="background1" w:themeFillShade="F2"/>
          </w:tcPr>
          <w:p w14:paraId="556DBBC8" w14:textId="77777777" w:rsidR="00453362" w:rsidRPr="00FF1020" w:rsidRDefault="00453362" w:rsidP="0079745E">
            <w:pPr>
              <w:spacing w:before="20" w:after="20"/>
              <w:rPr>
                <w:rFonts w:ascii="Merriweather" w:hAnsi="Merriweather" w:cs="Times New Roman"/>
                <w:b/>
                <w:sz w:val="18"/>
              </w:rPr>
            </w:pPr>
          </w:p>
        </w:tc>
        <w:tc>
          <w:tcPr>
            <w:tcW w:w="1313" w:type="dxa"/>
            <w:gridSpan w:val="6"/>
            <w:vAlign w:val="center"/>
          </w:tcPr>
          <w:p w14:paraId="6DC9B98D" w14:textId="28C1A064"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680" w:type="dxa"/>
            <w:gridSpan w:val="10"/>
            <w:vAlign w:val="center"/>
          </w:tcPr>
          <w:p w14:paraId="6EE04484" w14:textId="77777777"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871" w:type="dxa"/>
            <w:gridSpan w:val="4"/>
            <w:vAlign w:val="center"/>
          </w:tcPr>
          <w:p w14:paraId="2CB1642E" w14:textId="77777777"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339" w:type="dxa"/>
            <w:gridSpan w:val="7"/>
            <w:vAlign w:val="center"/>
          </w:tcPr>
          <w:p w14:paraId="2C5D05AA" w14:textId="77777777"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500" w:type="dxa"/>
            <w:gridSpan w:val="5"/>
            <w:vAlign w:val="center"/>
          </w:tcPr>
          <w:p w14:paraId="07AF1324" w14:textId="38D70F44" w:rsidR="00453362" w:rsidRPr="00FF1020" w:rsidRDefault="00B414C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0B7EF3">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ostalo</w:t>
            </w:r>
          </w:p>
        </w:tc>
      </w:tr>
      <w:tr w:rsidR="0043684E" w:rsidRPr="00FF1020" w14:paraId="0D46B9A3" w14:textId="77777777" w:rsidTr="007558C9">
        <w:tc>
          <w:tcPr>
            <w:tcW w:w="3114" w:type="dxa"/>
            <w:gridSpan w:val="7"/>
            <w:shd w:val="clear" w:color="auto" w:fill="F2F2F2" w:themeFill="background1" w:themeFillShade="F2"/>
          </w:tcPr>
          <w:p w14:paraId="196DDD7B" w14:textId="77777777" w:rsidR="0043684E" w:rsidRPr="00FF1020" w:rsidRDefault="0043684E" w:rsidP="0043684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390" w:type="dxa"/>
            <w:gridSpan w:val="26"/>
            <w:vAlign w:val="center"/>
          </w:tcPr>
          <w:p w14:paraId="1AFC55F6" w14:textId="77777777" w:rsidR="0043684E" w:rsidRPr="0043684E" w:rsidRDefault="0043684E" w:rsidP="00702639">
            <w:pPr>
              <w:ind w:left="-8" w:right="57"/>
              <w:rPr>
                <w:rFonts w:ascii="Merriweather" w:hAnsi="Merriweather" w:cs="Times New Roman"/>
                <w:sz w:val="17"/>
                <w:szCs w:val="17"/>
              </w:rPr>
            </w:pPr>
            <w:r w:rsidRPr="0043684E">
              <w:rPr>
                <w:rFonts w:ascii="Merriweather" w:hAnsi="Merriweather" w:cs="Times New Roman"/>
                <w:sz w:val="17"/>
                <w:szCs w:val="17"/>
              </w:rPr>
              <w:t>Po završetku kolegija studenti/ce će steći višu razinu znanja iz područja književnog prevođenja te će moći</w:t>
            </w:r>
            <w:r w:rsidRPr="0043684E">
              <w:rPr>
                <w:rFonts w:ascii="Merriweather" w:hAnsi="Merriweather" w:cs="Times New Roman"/>
                <w:bCs/>
                <w:sz w:val="17"/>
                <w:szCs w:val="17"/>
              </w:rPr>
              <w:t xml:space="preserve">: </w:t>
            </w:r>
          </w:p>
          <w:p w14:paraId="5D7A8BFE"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sz w:val="17"/>
                <w:szCs w:val="17"/>
              </w:rPr>
              <w:t xml:space="preserve">prepoznati </w:t>
            </w:r>
            <w:r w:rsidRPr="0043684E">
              <w:rPr>
                <w:rFonts w:ascii="Merriweather" w:hAnsi="Merriweather" w:cs="Times New Roman"/>
                <w:bCs/>
                <w:sz w:val="17"/>
                <w:szCs w:val="17"/>
              </w:rPr>
              <w:t>glavne trendove, pristupe i probleme u praksi književnog prevođenja</w:t>
            </w:r>
            <w:r w:rsidRPr="0043684E">
              <w:rPr>
                <w:rFonts w:ascii="Merriweather" w:hAnsi="Merriweather" w:cs="Times New Roman"/>
                <w:sz w:val="17"/>
                <w:szCs w:val="17"/>
              </w:rPr>
              <w:t>,</w:t>
            </w:r>
          </w:p>
          <w:p w14:paraId="41597002"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bCs/>
                <w:sz w:val="17"/>
                <w:szCs w:val="17"/>
              </w:rPr>
              <w:t>prepoznati probleme i izazove koji se javljaju kod različitih književnih tekstova s obzirom na vrstu, rod, žanrovske odrednice, itd.,</w:t>
            </w:r>
          </w:p>
          <w:p w14:paraId="1F2AC350"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bCs/>
                <w:sz w:val="17"/>
                <w:szCs w:val="17"/>
              </w:rPr>
              <w:t xml:space="preserve">analizirati i kritički se odnositi prema različitim prevodilačkim postupcima, </w:t>
            </w:r>
          </w:p>
          <w:p w14:paraId="46938B96"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sz w:val="17"/>
                <w:szCs w:val="17"/>
              </w:rPr>
              <w:t>kritički se odnositi i prepoznati različite prevodilačke tehnike i pristupe u prijevodima drugih autora,</w:t>
            </w:r>
          </w:p>
          <w:p w14:paraId="255EC3D3" w14:textId="77777777"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sz w:val="17"/>
                <w:szCs w:val="17"/>
              </w:rPr>
              <w:t>moći samostalno primijeniti različite prevodilačke postupke, pristupe i tehnike u prevođenju složenijih književnih djela te nastaviti samostalno raditi na razvijanju vlastitih prevodilačkih tehnika i strategija,</w:t>
            </w:r>
          </w:p>
          <w:p w14:paraId="3F8B3052" w14:textId="77777777" w:rsidR="0043684E" w:rsidRPr="0043684E" w:rsidRDefault="0043684E" w:rsidP="00702639">
            <w:pPr>
              <w:pStyle w:val="ListParagraph"/>
              <w:numPr>
                <w:ilvl w:val="0"/>
                <w:numId w:val="1"/>
              </w:numPr>
              <w:rPr>
                <w:rFonts w:ascii="Merriweather" w:hAnsi="Merriweather" w:cs="Times New Roman"/>
                <w:bCs/>
                <w:sz w:val="17"/>
                <w:szCs w:val="17"/>
              </w:rPr>
            </w:pPr>
            <w:r w:rsidRPr="0043684E">
              <w:rPr>
                <w:rFonts w:ascii="Merriweather" w:hAnsi="Merriweather" w:cs="Times New Roman"/>
                <w:sz w:val="17"/>
                <w:szCs w:val="17"/>
              </w:rPr>
              <w:t>nastaviti unapređivati i nadograđivati vlastitu jezičnu kompetenciju te se znati adekvatno koristiti različitim izvorima nužnim za prevodilački rad,</w:t>
            </w:r>
          </w:p>
          <w:p w14:paraId="26D67B59" w14:textId="59C99C3E" w:rsidR="0043684E" w:rsidRPr="0043684E" w:rsidRDefault="0043684E" w:rsidP="00702639">
            <w:pPr>
              <w:numPr>
                <w:ilvl w:val="0"/>
                <w:numId w:val="1"/>
              </w:numPr>
              <w:rPr>
                <w:rFonts w:ascii="Merriweather" w:hAnsi="Merriweather" w:cs="Times New Roman"/>
                <w:bCs/>
                <w:sz w:val="17"/>
                <w:szCs w:val="17"/>
              </w:rPr>
            </w:pPr>
            <w:r w:rsidRPr="0043684E">
              <w:rPr>
                <w:rFonts w:ascii="Merriweather" w:hAnsi="Merriweather" w:cs="Times New Roman"/>
                <w:sz w:val="17"/>
                <w:szCs w:val="17"/>
              </w:rPr>
              <w:lastRenderedPageBreak/>
              <w:t>prepoznati različite etape procesa prevođenja od izbora djela za prijevod i rada na prijevodu do objavljivanja prijevoda i njegova života u kulturi primateljici.</w:t>
            </w:r>
          </w:p>
        </w:tc>
      </w:tr>
      <w:tr w:rsidR="00310F9A" w:rsidRPr="00FF1020" w14:paraId="03D501E1" w14:textId="77777777" w:rsidTr="007558C9">
        <w:tc>
          <w:tcPr>
            <w:tcW w:w="3114" w:type="dxa"/>
            <w:gridSpan w:val="7"/>
            <w:shd w:val="clear" w:color="auto" w:fill="F2F2F2" w:themeFill="background1" w:themeFillShade="F2"/>
          </w:tcPr>
          <w:p w14:paraId="6D4C4D72"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390" w:type="dxa"/>
            <w:gridSpan w:val="26"/>
            <w:vAlign w:val="center"/>
          </w:tcPr>
          <w:p w14:paraId="681AA4E1" w14:textId="77777777" w:rsidR="00B327D5" w:rsidRPr="00F37F99" w:rsidRDefault="00B327D5" w:rsidP="00702639">
            <w:pPr>
              <w:rPr>
                <w:rFonts w:ascii="Merriweather" w:hAnsi="Merriweather" w:cs="Times New Roman"/>
                <w:sz w:val="17"/>
                <w:szCs w:val="17"/>
                <w:lang w:eastAsia="hr-HR"/>
              </w:rPr>
            </w:pPr>
            <w:r w:rsidRPr="00F37F99">
              <w:rPr>
                <w:rFonts w:ascii="Merriweather" w:hAnsi="Merriweather" w:cs="Times New Roman"/>
                <w:sz w:val="17"/>
                <w:szCs w:val="17"/>
                <w:lang w:eastAsia="hr-HR"/>
              </w:rPr>
              <w:t xml:space="preserve">Kolegij doprinosi sljedećim ishodima učenja na razini studijskog programa: </w:t>
            </w:r>
          </w:p>
          <w:p w14:paraId="61342B32" w14:textId="77777777" w:rsidR="00B327D5" w:rsidRPr="00F37F99" w:rsidRDefault="00B327D5" w:rsidP="00702639">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prepoznati i opisati relevantne ideje i koncepte,</w:t>
            </w:r>
          </w:p>
          <w:p w14:paraId="296A06BD" w14:textId="77777777" w:rsidR="00B327D5" w:rsidRPr="00F37F99" w:rsidRDefault="00B327D5" w:rsidP="00702639">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povezati različite pristupe, izvore spoznaje i znanja kroz interdisciplinarni pristup,</w:t>
            </w:r>
          </w:p>
          <w:p w14:paraId="639157E0" w14:textId="77777777" w:rsidR="00B327D5" w:rsidRPr="00F37F99" w:rsidRDefault="00B327D5" w:rsidP="00702639">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primijeniti kritičan i samokritičan pristup u argumentaciji,</w:t>
            </w:r>
          </w:p>
          <w:p w14:paraId="23440733" w14:textId="59E516B2" w:rsidR="00310F9A" w:rsidRPr="00F37F99" w:rsidRDefault="00B327D5" w:rsidP="00702639">
            <w:pPr>
              <w:pStyle w:val="ListParagraph"/>
              <w:numPr>
                <w:ilvl w:val="0"/>
                <w:numId w:val="2"/>
              </w:numPr>
              <w:shd w:val="clear" w:color="auto" w:fill="FFFFFF"/>
              <w:textAlignment w:val="baseline"/>
              <w:rPr>
                <w:rFonts w:ascii="Merriweather" w:eastAsia="Times New Roman" w:hAnsi="Merriweather" w:cs="Times New Roman"/>
                <w:sz w:val="17"/>
                <w:szCs w:val="17"/>
                <w:bdr w:val="none" w:sz="0" w:space="0" w:color="auto" w:frame="1"/>
                <w:lang w:eastAsia="hr-HR"/>
              </w:rPr>
            </w:pPr>
            <w:r w:rsidRPr="00F37F99">
              <w:rPr>
                <w:rFonts w:ascii="Merriweather" w:eastAsia="Times New Roman" w:hAnsi="Merriweather" w:cs="Times New Roman"/>
                <w:sz w:val="17"/>
                <w:szCs w:val="17"/>
                <w:bdr w:val="none" w:sz="0" w:space="0" w:color="auto" w:frame="1"/>
                <w:lang w:eastAsia="hr-HR"/>
              </w:rPr>
              <w:t>primijeniti tehnike stvaranja književnoga prijevoda, te prosuditi ulogu sudionika u nastanku književnosti u prijevodu.</w:t>
            </w:r>
          </w:p>
        </w:tc>
      </w:tr>
      <w:tr w:rsidR="00FC2198" w:rsidRPr="00FF1020" w14:paraId="5FA3F09C" w14:textId="77777777" w:rsidTr="00410969">
        <w:tc>
          <w:tcPr>
            <w:tcW w:w="8504" w:type="dxa"/>
            <w:gridSpan w:val="33"/>
            <w:shd w:val="clear" w:color="auto" w:fill="D9D9D9" w:themeFill="background1" w:themeFillShade="D9"/>
          </w:tcPr>
          <w:p w14:paraId="1DB5B9C1"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6461D808" w14:textId="77777777" w:rsidTr="007558C9">
        <w:trPr>
          <w:trHeight w:val="190"/>
        </w:trPr>
        <w:tc>
          <w:tcPr>
            <w:tcW w:w="1801" w:type="dxa"/>
            <w:vMerge w:val="restart"/>
            <w:shd w:val="clear" w:color="auto" w:fill="F2F2F2" w:themeFill="background1" w:themeFillShade="F2"/>
            <w:vAlign w:val="center"/>
          </w:tcPr>
          <w:p w14:paraId="2F528629"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313" w:type="dxa"/>
            <w:gridSpan w:val="6"/>
            <w:vAlign w:val="center"/>
          </w:tcPr>
          <w:p w14:paraId="0BF1A58B" w14:textId="73CFA26B"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680" w:type="dxa"/>
            <w:gridSpan w:val="10"/>
            <w:vAlign w:val="center"/>
          </w:tcPr>
          <w:p w14:paraId="50688662" w14:textId="77777777"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871" w:type="dxa"/>
            <w:gridSpan w:val="4"/>
            <w:vAlign w:val="center"/>
          </w:tcPr>
          <w:p w14:paraId="54F842FB" w14:textId="68B5FA46"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339" w:type="dxa"/>
            <w:gridSpan w:val="7"/>
            <w:vAlign w:val="center"/>
          </w:tcPr>
          <w:p w14:paraId="532E67CE" w14:textId="77777777"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500" w:type="dxa"/>
            <w:gridSpan w:val="5"/>
            <w:vAlign w:val="center"/>
          </w:tcPr>
          <w:p w14:paraId="365134C2" w14:textId="025C51B4"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1"/>
                  <w14:checkedState w14:val="2612" w14:font="MS Gothic"/>
                  <w14:uncheckedState w14:val="2610" w14:font="MS Gothic"/>
                </w14:checkbox>
              </w:sdtPr>
              <w:sdtEndPr/>
              <w:sdtContent>
                <w:r w:rsidR="00B327D5">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1A0DD622" w14:textId="77777777" w:rsidTr="007558C9">
        <w:trPr>
          <w:trHeight w:val="190"/>
        </w:trPr>
        <w:tc>
          <w:tcPr>
            <w:tcW w:w="1801" w:type="dxa"/>
            <w:vMerge/>
            <w:shd w:val="clear" w:color="auto" w:fill="F2F2F2" w:themeFill="background1" w:themeFillShade="F2"/>
          </w:tcPr>
          <w:p w14:paraId="18A997C8" w14:textId="77777777" w:rsidR="00FC2198" w:rsidRPr="00FF1020" w:rsidRDefault="00FC2198" w:rsidP="0079745E">
            <w:pPr>
              <w:spacing w:before="20" w:after="20"/>
              <w:rPr>
                <w:rFonts w:ascii="Merriweather" w:hAnsi="Merriweather" w:cs="Times New Roman"/>
                <w:b/>
                <w:sz w:val="18"/>
              </w:rPr>
            </w:pPr>
          </w:p>
        </w:tc>
        <w:tc>
          <w:tcPr>
            <w:tcW w:w="1313" w:type="dxa"/>
            <w:gridSpan w:val="6"/>
            <w:vAlign w:val="center"/>
          </w:tcPr>
          <w:p w14:paraId="3D308436" w14:textId="3A352309"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End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praktični rad</w:t>
            </w:r>
          </w:p>
        </w:tc>
        <w:tc>
          <w:tcPr>
            <w:tcW w:w="1680" w:type="dxa"/>
            <w:gridSpan w:val="10"/>
            <w:vAlign w:val="center"/>
          </w:tcPr>
          <w:p w14:paraId="094CDA12" w14:textId="77777777"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871" w:type="dxa"/>
            <w:gridSpan w:val="4"/>
            <w:vAlign w:val="center"/>
          </w:tcPr>
          <w:p w14:paraId="64569ED5" w14:textId="6B736403"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izlaganje</w:t>
            </w:r>
          </w:p>
        </w:tc>
        <w:tc>
          <w:tcPr>
            <w:tcW w:w="1339" w:type="dxa"/>
            <w:gridSpan w:val="7"/>
            <w:vAlign w:val="center"/>
          </w:tcPr>
          <w:p w14:paraId="6A18375B" w14:textId="038CA419"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1"/>
                  <w14:checkedState w14:val="2612" w14:font="MS Gothic"/>
                  <w14:uncheckedState w14:val="2610" w14:font="MS Gothic"/>
                </w14:checkbox>
              </w:sdtPr>
              <w:sdtEnd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projekt</w:t>
            </w:r>
          </w:p>
        </w:tc>
        <w:tc>
          <w:tcPr>
            <w:tcW w:w="1500" w:type="dxa"/>
            <w:gridSpan w:val="5"/>
            <w:vAlign w:val="center"/>
          </w:tcPr>
          <w:p w14:paraId="3E108011" w14:textId="5DD2D33D"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44F69DE4" w14:textId="77777777" w:rsidTr="007558C9">
        <w:trPr>
          <w:trHeight w:val="190"/>
        </w:trPr>
        <w:tc>
          <w:tcPr>
            <w:tcW w:w="1801" w:type="dxa"/>
            <w:vMerge/>
            <w:shd w:val="clear" w:color="auto" w:fill="F2F2F2" w:themeFill="background1" w:themeFillShade="F2"/>
          </w:tcPr>
          <w:p w14:paraId="1FDC948B" w14:textId="77777777" w:rsidR="00FC2198" w:rsidRPr="00FF1020" w:rsidRDefault="00FC2198" w:rsidP="0079745E">
            <w:pPr>
              <w:spacing w:before="20" w:after="20"/>
              <w:rPr>
                <w:rFonts w:ascii="Merriweather" w:hAnsi="Merriweather" w:cs="Times New Roman"/>
                <w:b/>
                <w:sz w:val="18"/>
              </w:rPr>
            </w:pPr>
          </w:p>
        </w:tc>
        <w:tc>
          <w:tcPr>
            <w:tcW w:w="1313" w:type="dxa"/>
            <w:gridSpan w:val="6"/>
            <w:vAlign w:val="center"/>
          </w:tcPr>
          <w:p w14:paraId="6C3B6931" w14:textId="15415285"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410969">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680" w:type="dxa"/>
            <w:gridSpan w:val="10"/>
            <w:vAlign w:val="center"/>
          </w:tcPr>
          <w:p w14:paraId="3E3F6EB1" w14:textId="77777777"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871" w:type="dxa"/>
            <w:gridSpan w:val="4"/>
            <w:vAlign w:val="center"/>
          </w:tcPr>
          <w:p w14:paraId="228659BD" w14:textId="77777777"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usmeni ispit</w:t>
            </w:r>
          </w:p>
        </w:tc>
        <w:tc>
          <w:tcPr>
            <w:tcW w:w="2839" w:type="dxa"/>
            <w:gridSpan w:val="12"/>
            <w:vAlign w:val="center"/>
          </w:tcPr>
          <w:p w14:paraId="172D6E8C" w14:textId="5D082DC2" w:rsidR="00FC2198" w:rsidRPr="00FF1020" w:rsidRDefault="00B414C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ostalo:</w:t>
            </w:r>
            <w:r w:rsidR="00615836">
              <w:rPr>
                <w:rFonts w:ascii="Merriweather" w:hAnsi="Merriweather" w:cs="Times New Roman"/>
                <w:sz w:val="16"/>
                <w:szCs w:val="16"/>
              </w:rPr>
              <w:t xml:space="preserve"> </w:t>
            </w:r>
            <w:r w:rsidR="00410969">
              <w:rPr>
                <w:rFonts w:ascii="Merriweather" w:hAnsi="Merriweather" w:cs="Times New Roman"/>
                <w:sz w:val="16"/>
                <w:szCs w:val="16"/>
              </w:rPr>
              <w:t>prevoditeljski projekt i mapa prijevoda</w:t>
            </w:r>
          </w:p>
        </w:tc>
      </w:tr>
      <w:tr w:rsidR="00FC2198" w:rsidRPr="00FF1020" w14:paraId="3586B92D" w14:textId="77777777" w:rsidTr="00410969">
        <w:tc>
          <w:tcPr>
            <w:tcW w:w="1801" w:type="dxa"/>
            <w:shd w:val="clear" w:color="auto" w:fill="F2F2F2" w:themeFill="background1" w:themeFillShade="F2"/>
          </w:tcPr>
          <w:p w14:paraId="44141409"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6703" w:type="dxa"/>
            <w:gridSpan w:val="32"/>
            <w:vAlign w:val="center"/>
          </w:tcPr>
          <w:p w14:paraId="3EA0AFD8" w14:textId="507C9C50" w:rsidR="00FC2198" w:rsidRPr="00410969" w:rsidRDefault="00615836" w:rsidP="0079745E">
            <w:pPr>
              <w:tabs>
                <w:tab w:val="left" w:pos="1218"/>
              </w:tabs>
              <w:spacing w:before="20" w:after="20"/>
              <w:rPr>
                <w:rFonts w:ascii="Merriweather" w:hAnsi="Merriweather" w:cs="Times New Roman"/>
                <w:i/>
                <w:sz w:val="17"/>
                <w:szCs w:val="17"/>
              </w:rPr>
            </w:pPr>
            <w:r w:rsidRPr="00410969">
              <w:rPr>
                <w:rFonts w:ascii="Merriweather" w:eastAsia="MS Gothic" w:hAnsi="Merriweather" w:cs="Times New Roman"/>
                <w:sz w:val="17"/>
                <w:szCs w:val="17"/>
              </w:rPr>
              <w:t xml:space="preserve">Pohađanje 70 % predavanja i </w:t>
            </w:r>
            <w:r w:rsidR="00B327D5" w:rsidRPr="00410969">
              <w:rPr>
                <w:rFonts w:ascii="Merriweather" w:eastAsia="MS Gothic" w:hAnsi="Merriweather" w:cs="Times New Roman"/>
                <w:sz w:val="17"/>
                <w:szCs w:val="17"/>
              </w:rPr>
              <w:t>seminara</w:t>
            </w:r>
            <w:r w:rsidR="00410969" w:rsidRPr="00410969">
              <w:rPr>
                <w:rFonts w:ascii="Merriweather" w:eastAsia="MS Gothic" w:hAnsi="Merriweather" w:cs="Times New Roman"/>
                <w:sz w:val="17"/>
                <w:szCs w:val="17"/>
              </w:rPr>
              <w:t>, održana izlaganja i predana mapa prijevoda</w:t>
            </w:r>
          </w:p>
        </w:tc>
      </w:tr>
      <w:tr w:rsidR="00FC2198" w:rsidRPr="00FF1020" w14:paraId="367AF1C9" w14:textId="77777777" w:rsidTr="00410969">
        <w:tc>
          <w:tcPr>
            <w:tcW w:w="1801" w:type="dxa"/>
            <w:shd w:val="clear" w:color="auto" w:fill="F2F2F2" w:themeFill="background1" w:themeFillShade="F2"/>
          </w:tcPr>
          <w:p w14:paraId="0C7AC6AC"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5"/>
          </w:tcPr>
          <w:p w14:paraId="5D24675C" w14:textId="77777777" w:rsidR="00FC2198" w:rsidRPr="00FF1020" w:rsidRDefault="00B414C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1687" w:type="dxa"/>
            <w:gridSpan w:val="9"/>
          </w:tcPr>
          <w:p w14:paraId="589E1B13" w14:textId="1A1933B4" w:rsidR="00FC2198" w:rsidRPr="00FF1020" w:rsidRDefault="00B414C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1"/>
                  <w14:checkedState w14:val="2612" w14:font="MS Gothic"/>
                  <w14:uncheckedState w14:val="2610" w14:font="MS Gothic"/>
                </w14:checkbox>
              </w:sdtPr>
              <w:sdtEndPr/>
              <w:sdtContent>
                <w:r w:rsidR="00615836">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ljetni ispitni rok</w:t>
            </w:r>
          </w:p>
        </w:tc>
        <w:tc>
          <w:tcPr>
            <w:tcW w:w="2113" w:type="dxa"/>
            <w:gridSpan w:val="8"/>
          </w:tcPr>
          <w:p w14:paraId="44817BE6" w14:textId="77777777" w:rsidR="00FC2198" w:rsidRPr="00FF1020" w:rsidRDefault="00B414C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654687C0" w14:textId="77777777" w:rsidTr="00410969">
        <w:tc>
          <w:tcPr>
            <w:tcW w:w="1801" w:type="dxa"/>
            <w:shd w:val="clear" w:color="auto" w:fill="F2F2F2" w:themeFill="background1" w:themeFillShade="F2"/>
          </w:tcPr>
          <w:p w14:paraId="259A6D9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5"/>
            <w:vAlign w:val="center"/>
          </w:tcPr>
          <w:p w14:paraId="306AC47F" w14:textId="77777777" w:rsidR="00FC2198" w:rsidRPr="00FF1020" w:rsidRDefault="00FC2198" w:rsidP="0079745E">
            <w:pPr>
              <w:tabs>
                <w:tab w:val="left" w:pos="1218"/>
              </w:tabs>
              <w:spacing w:before="20" w:after="20"/>
              <w:rPr>
                <w:rFonts w:ascii="Merriweather" w:hAnsi="Merriweather" w:cs="Times New Roman"/>
                <w:sz w:val="18"/>
              </w:rPr>
            </w:pPr>
          </w:p>
        </w:tc>
        <w:tc>
          <w:tcPr>
            <w:tcW w:w="1687" w:type="dxa"/>
            <w:gridSpan w:val="9"/>
            <w:vAlign w:val="center"/>
          </w:tcPr>
          <w:p w14:paraId="0B010E09" w14:textId="78EB984D" w:rsidR="00FC2198" w:rsidRPr="00FF1020" w:rsidRDefault="00615836" w:rsidP="0079745E">
            <w:pPr>
              <w:tabs>
                <w:tab w:val="left" w:pos="1218"/>
              </w:tabs>
              <w:spacing w:before="20" w:after="20"/>
              <w:rPr>
                <w:rFonts w:ascii="Merriweather" w:hAnsi="Merriweather" w:cs="Times New Roman"/>
                <w:sz w:val="18"/>
              </w:rPr>
            </w:pPr>
            <w:r>
              <w:rPr>
                <w:rFonts w:ascii="Merriweather" w:hAnsi="Merriweather" w:cs="Times New Roman"/>
                <w:sz w:val="18"/>
              </w:rPr>
              <w:t>TBA</w:t>
            </w:r>
          </w:p>
        </w:tc>
        <w:tc>
          <w:tcPr>
            <w:tcW w:w="2113" w:type="dxa"/>
            <w:gridSpan w:val="8"/>
            <w:vAlign w:val="center"/>
          </w:tcPr>
          <w:p w14:paraId="42843733" w14:textId="77777777" w:rsidR="00FC2198" w:rsidRPr="00FF1020" w:rsidRDefault="00FC2198" w:rsidP="0079745E">
            <w:pPr>
              <w:tabs>
                <w:tab w:val="left" w:pos="1218"/>
              </w:tabs>
              <w:spacing w:before="20" w:after="20"/>
              <w:rPr>
                <w:rFonts w:ascii="Merriweather" w:hAnsi="Merriweather" w:cs="Times New Roman"/>
                <w:sz w:val="18"/>
              </w:rPr>
            </w:pPr>
          </w:p>
        </w:tc>
      </w:tr>
      <w:tr w:rsidR="00FC2198" w:rsidRPr="00F37F99" w14:paraId="4915315E" w14:textId="77777777" w:rsidTr="00410969">
        <w:tc>
          <w:tcPr>
            <w:tcW w:w="1801" w:type="dxa"/>
            <w:shd w:val="clear" w:color="auto" w:fill="F2F2F2" w:themeFill="background1" w:themeFillShade="F2"/>
          </w:tcPr>
          <w:p w14:paraId="5DD2C3FD"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6703" w:type="dxa"/>
            <w:gridSpan w:val="32"/>
            <w:vAlign w:val="center"/>
          </w:tcPr>
          <w:p w14:paraId="5C419663" w14:textId="77777777" w:rsidR="00410969" w:rsidRPr="00410969" w:rsidRDefault="00410969" w:rsidP="00410969">
            <w:pPr>
              <w:spacing w:before="40" w:after="40"/>
              <w:rPr>
                <w:rFonts w:ascii="Merriweather" w:hAnsi="Merriweather" w:cs="Times New Roman"/>
                <w:sz w:val="17"/>
                <w:szCs w:val="17"/>
              </w:rPr>
            </w:pPr>
            <w:r w:rsidRPr="00410969">
              <w:rPr>
                <w:rFonts w:ascii="Merriweather" w:hAnsi="Merriweather" w:cs="Times New Roman"/>
                <w:sz w:val="17"/>
                <w:szCs w:val="17"/>
              </w:rPr>
              <w:t xml:space="preserve">Kolegij se nastavlja na Radionicu književnog prevođenja I i također polazi od pretpostavke da je književno prevođenje kreativan proces sličan autorskom pisanju i stoga neodvojiv dio književno-umjetničkog stvaralaštva. Osnovni je cilj kolegija istražiti i razviti prevodilačke vještine putem praktičnog i analitičkog rada na prijevodima književnih djela. </w:t>
            </w:r>
          </w:p>
          <w:p w14:paraId="79B5A8AF" w14:textId="5B333F30" w:rsidR="00FC2198" w:rsidRPr="00F37F99" w:rsidRDefault="00410969" w:rsidP="00410969">
            <w:pPr>
              <w:tabs>
                <w:tab w:val="left" w:pos="1218"/>
              </w:tabs>
              <w:spacing w:before="20" w:after="20"/>
              <w:rPr>
                <w:rFonts w:ascii="Merriweather" w:eastAsia="MS Gothic" w:hAnsi="Merriweather" w:cs="Times New Roman"/>
                <w:sz w:val="17"/>
                <w:szCs w:val="17"/>
              </w:rPr>
            </w:pPr>
            <w:r w:rsidRPr="00410969">
              <w:rPr>
                <w:rFonts w:ascii="Merriweather" w:hAnsi="Merriweather" w:cs="Times New Roman"/>
                <w:sz w:val="17"/>
                <w:szCs w:val="17"/>
              </w:rPr>
              <w:t>Producirajući prijevode odabranih književnih djela, studenti će se nastaviti upoznavati s praktičnim aspektima književnog prevođenja, značajkama po kojima se književno prevođenje razlikuje od drugih vrsta prevođenja, problemima koji se pojavljuju u književnom prevođenju i načinima kako ih riješiti. Isto tako, studenti će razviti tehnike i strategije stvaranja prijevoda koji vjerno služe originalu, ali istovremeno predstavljaju punovrijedna književna djela u jezičnom i kulturnom kontekstu na koji su prevedena. Jedan od ciljeva kolegija je i razviti argumentiran kritički odnos prema prijevodima drugih autora, odnosno izrada konstruktivne i svrsishodne kritike prijevoda. Studenti će također nastaviti unapređivati i nadograđivati svoju jezičnu kompetenciju, naučiti adekvatno se služiti rječnicima i drugim priručnicima, kao i koristiti različite druge izvore i pomagala za budući prevodilački rad.</w:t>
            </w:r>
          </w:p>
        </w:tc>
      </w:tr>
      <w:tr w:rsidR="00407DFD" w:rsidRPr="00FF1020" w14:paraId="71FED8E1" w14:textId="77777777" w:rsidTr="00410969">
        <w:tc>
          <w:tcPr>
            <w:tcW w:w="1801" w:type="dxa"/>
            <w:vMerge w:val="restart"/>
            <w:shd w:val="clear" w:color="auto" w:fill="F2F2F2" w:themeFill="background1" w:themeFillShade="F2"/>
          </w:tcPr>
          <w:p w14:paraId="4D13BD49" w14:textId="77777777" w:rsidR="00407DFD" w:rsidRPr="00FF1020" w:rsidRDefault="00407DFD"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6703" w:type="dxa"/>
            <w:gridSpan w:val="32"/>
          </w:tcPr>
          <w:p w14:paraId="0AE0ED5E" w14:textId="7FE8BFA9" w:rsidR="00407DFD" w:rsidRPr="0049587A" w:rsidRDefault="00407DFD" w:rsidP="0079745E">
            <w:pPr>
              <w:tabs>
                <w:tab w:val="left" w:pos="1218"/>
              </w:tabs>
              <w:spacing w:before="20" w:after="20"/>
              <w:rPr>
                <w:rFonts w:ascii="Merriweather" w:eastAsia="MS Gothic" w:hAnsi="Merriweather" w:cs="Times New Roman"/>
                <w:b/>
                <w:bCs/>
                <w:iCs/>
                <w:sz w:val="18"/>
              </w:rPr>
            </w:pPr>
            <w:r w:rsidRPr="0049587A">
              <w:rPr>
                <w:rFonts w:ascii="Merriweather" w:eastAsia="MS Gothic" w:hAnsi="Merriweather" w:cs="Times New Roman"/>
                <w:b/>
                <w:bCs/>
                <w:iCs/>
                <w:sz w:val="18"/>
              </w:rPr>
              <w:t>Predavanje</w:t>
            </w:r>
          </w:p>
        </w:tc>
      </w:tr>
      <w:tr w:rsidR="00B327D5" w:rsidRPr="00FF1020" w14:paraId="317393C2" w14:textId="77777777" w:rsidTr="007558C9">
        <w:trPr>
          <w:trHeight w:val="22"/>
        </w:trPr>
        <w:tc>
          <w:tcPr>
            <w:tcW w:w="1801" w:type="dxa"/>
            <w:vMerge/>
            <w:shd w:val="clear" w:color="auto" w:fill="F2F2F2" w:themeFill="background1" w:themeFillShade="F2"/>
          </w:tcPr>
          <w:p w14:paraId="14D27B45" w14:textId="77777777" w:rsidR="00B327D5" w:rsidRPr="00FF1020" w:rsidRDefault="00B327D5" w:rsidP="00B327D5">
            <w:pPr>
              <w:spacing w:before="20" w:after="20"/>
              <w:rPr>
                <w:rFonts w:ascii="Merriweather" w:hAnsi="Merriweather" w:cs="Times New Roman"/>
                <w:b/>
                <w:sz w:val="18"/>
              </w:rPr>
            </w:pPr>
          </w:p>
        </w:tc>
        <w:tc>
          <w:tcPr>
            <w:tcW w:w="1029" w:type="dxa"/>
            <w:gridSpan w:val="3"/>
          </w:tcPr>
          <w:p w14:paraId="69CFC587" w14:textId="4E9E5C7F" w:rsidR="00B327D5" w:rsidRDefault="00B327D5" w:rsidP="00B327D5">
            <w:pPr>
              <w:tabs>
                <w:tab w:val="left" w:pos="1218"/>
              </w:tabs>
              <w:spacing w:before="20" w:after="20"/>
              <w:rPr>
                <w:rFonts w:ascii="Merriweather" w:eastAsia="MS Gothic" w:hAnsi="Merriweather" w:cs="Times New Roman"/>
                <w:sz w:val="17"/>
                <w:szCs w:val="17"/>
              </w:rPr>
            </w:pPr>
            <w:r>
              <w:rPr>
                <w:rFonts w:ascii="Merriweather" w:eastAsia="MS Gothic" w:hAnsi="Merriweather" w:cs="Times New Roman"/>
                <w:sz w:val="17"/>
                <w:szCs w:val="17"/>
              </w:rPr>
              <w:t>Datum</w:t>
            </w:r>
          </w:p>
        </w:tc>
        <w:tc>
          <w:tcPr>
            <w:tcW w:w="2835" w:type="dxa"/>
            <w:gridSpan w:val="17"/>
            <w:vAlign w:val="center"/>
          </w:tcPr>
          <w:p w14:paraId="62D9C679" w14:textId="700D9DE2" w:rsidR="00B327D5" w:rsidRPr="00B327D5" w:rsidRDefault="00B327D5" w:rsidP="00B327D5">
            <w:pPr>
              <w:tabs>
                <w:tab w:val="left" w:pos="1218"/>
              </w:tabs>
              <w:spacing w:before="20" w:after="20"/>
              <w:rPr>
                <w:rFonts w:ascii="Merriweather" w:hAnsi="Merriweather" w:cs="Times New Roman"/>
                <w:sz w:val="17"/>
                <w:szCs w:val="17"/>
              </w:rPr>
            </w:pPr>
            <w:r>
              <w:rPr>
                <w:rFonts w:ascii="Merriweather" w:hAnsi="Merriweather" w:cs="Times New Roman"/>
                <w:sz w:val="17"/>
                <w:szCs w:val="17"/>
              </w:rPr>
              <w:t>Naslov</w:t>
            </w:r>
          </w:p>
        </w:tc>
        <w:tc>
          <w:tcPr>
            <w:tcW w:w="2839" w:type="dxa"/>
            <w:gridSpan w:val="12"/>
            <w:vAlign w:val="center"/>
          </w:tcPr>
          <w:p w14:paraId="57A00884" w14:textId="224480AA" w:rsidR="00B327D5" w:rsidRPr="00B327D5" w:rsidRDefault="00B327D5" w:rsidP="00B327D5">
            <w:pPr>
              <w:tabs>
                <w:tab w:val="left" w:pos="1218"/>
              </w:tabs>
              <w:spacing w:before="20" w:after="20"/>
              <w:rPr>
                <w:rFonts w:ascii="Merriweather" w:hAnsi="Merriweather" w:cs="Times New Roman"/>
                <w:sz w:val="17"/>
                <w:szCs w:val="17"/>
              </w:rPr>
            </w:pPr>
            <w:r>
              <w:rPr>
                <w:rFonts w:ascii="Merriweather" w:hAnsi="Merriweather" w:cs="Times New Roman"/>
                <w:sz w:val="17"/>
                <w:szCs w:val="17"/>
              </w:rPr>
              <w:t>Literatura</w:t>
            </w:r>
          </w:p>
        </w:tc>
      </w:tr>
      <w:tr w:rsidR="00410969" w:rsidRPr="00FF1020" w14:paraId="7F5F0EB9" w14:textId="77777777" w:rsidTr="007558C9">
        <w:trPr>
          <w:trHeight w:val="22"/>
        </w:trPr>
        <w:tc>
          <w:tcPr>
            <w:tcW w:w="1801" w:type="dxa"/>
            <w:vMerge/>
            <w:shd w:val="clear" w:color="auto" w:fill="F2F2F2" w:themeFill="background1" w:themeFillShade="F2"/>
          </w:tcPr>
          <w:p w14:paraId="258846C2"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9BC3FAD" w14:textId="0C82E58B"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02.03.</w:t>
            </w:r>
          </w:p>
        </w:tc>
        <w:tc>
          <w:tcPr>
            <w:tcW w:w="2835" w:type="dxa"/>
            <w:gridSpan w:val="17"/>
            <w:vAlign w:val="center"/>
          </w:tcPr>
          <w:p w14:paraId="15E3899F" w14:textId="6839C6F8"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Introduction: Syllabus, Grading, Responsibilities</w:t>
            </w:r>
          </w:p>
        </w:tc>
        <w:tc>
          <w:tcPr>
            <w:tcW w:w="2839" w:type="dxa"/>
            <w:gridSpan w:val="12"/>
            <w:vAlign w:val="center"/>
          </w:tcPr>
          <w:p w14:paraId="780F55E4" w14:textId="24DB9000"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Course Syllabus</w:t>
            </w:r>
          </w:p>
        </w:tc>
      </w:tr>
      <w:tr w:rsidR="00410969" w:rsidRPr="00FF1020" w14:paraId="440B48E4" w14:textId="77777777" w:rsidTr="007558C9">
        <w:trPr>
          <w:trHeight w:val="22"/>
        </w:trPr>
        <w:tc>
          <w:tcPr>
            <w:tcW w:w="1801" w:type="dxa"/>
            <w:vMerge/>
            <w:shd w:val="clear" w:color="auto" w:fill="F2F2F2" w:themeFill="background1" w:themeFillShade="F2"/>
          </w:tcPr>
          <w:p w14:paraId="7CC4DBFE"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1638FAF7" w14:textId="6C6DAFAE"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9</w:t>
            </w:r>
            <w:r w:rsidRPr="0049587A">
              <w:rPr>
                <w:rFonts w:ascii="Merriweather" w:eastAsia="MS Gothic" w:hAnsi="Merriweather" w:cs="Times New Roman"/>
                <w:sz w:val="17"/>
                <w:szCs w:val="17"/>
              </w:rPr>
              <w:t>.03.</w:t>
            </w:r>
          </w:p>
        </w:tc>
        <w:tc>
          <w:tcPr>
            <w:tcW w:w="2835" w:type="dxa"/>
            <w:gridSpan w:val="17"/>
            <w:vAlign w:val="center"/>
          </w:tcPr>
          <w:p w14:paraId="2300A3CF" w14:textId="595FE109"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1: </w:t>
            </w:r>
          </w:p>
        </w:tc>
        <w:tc>
          <w:tcPr>
            <w:tcW w:w="2839" w:type="dxa"/>
            <w:gridSpan w:val="12"/>
            <w:vAlign w:val="center"/>
          </w:tcPr>
          <w:p w14:paraId="2738AB2B" w14:textId="79A5C653"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17482525" w14:textId="77777777" w:rsidTr="007558C9">
        <w:trPr>
          <w:trHeight w:val="22"/>
        </w:trPr>
        <w:tc>
          <w:tcPr>
            <w:tcW w:w="1801" w:type="dxa"/>
            <w:vMerge/>
            <w:shd w:val="clear" w:color="auto" w:fill="F2F2F2" w:themeFill="background1" w:themeFillShade="F2"/>
          </w:tcPr>
          <w:p w14:paraId="7FF83C79"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A5E6CE4" w14:textId="03D8AA3B"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16</w:t>
            </w:r>
            <w:r w:rsidRPr="0049587A">
              <w:rPr>
                <w:rFonts w:ascii="Merriweather" w:eastAsia="MS Gothic" w:hAnsi="Merriweather" w:cs="Times New Roman"/>
                <w:sz w:val="17"/>
                <w:szCs w:val="17"/>
              </w:rPr>
              <w:t>.03.</w:t>
            </w:r>
          </w:p>
        </w:tc>
        <w:tc>
          <w:tcPr>
            <w:tcW w:w="2835" w:type="dxa"/>
            <w:gridSpan w:val="17"/>
            <w:vAlign w:val="center"/>
          </w:tcPr>
          <w:p w14:paraId="638421F2" w14:textId="4E48FDE5"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2: </w:t>
            </w:r>
          </w:p>
        </w:tc>
        <w:tc>
          <w:tcPr>
            <w:tcW w:w="2839" w:type="dxa"/>
            <w:gridSpan w:val="12"/>
            <w:vAlign w:val="center"/>
          </w:tcPr>
          <w:p w14:paraId="7134F281" w14:textId="6A9A8BCD"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7C00C2AA" w14:textId="77777777" w:rsidTr="007558C9">
        <w:trPr>
          <w:trHeight w:val="22"/>
        </w:trPr>
        <w:tc>
          <w:tcPr>
            <w:tcW w:w="1801" w:type="dxa"/>
            <w:vMerge/>
            <w:shd w:val="clear" w:color="auto" w:fill="F2F2F2" w:themeFill="background1" w:themeFillShade="F2"/>
          </w:tcPr>
          <w:p w14:paraId="45C5ADA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5E7C7B0A" w14:textId="46CC61FC"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23</w:t>
            </w:r>
            <w:r w:rsidRPr="0049587A">
              <w:rPr>
                <w:rFonts w:ascii="Merriweather" w:eastAsia="MS Gothic" w:hAnsi="Merriweather" w:cs="Times New Roman"/>
                <w:sz w:val="17"/>
                <w:szCs w:val="17"/>
              </w:rPr>
              <w:t>.03</w:t>
            </w:r>
          </w:p>
        </w:tc>
        <w:tc>
          <w:tcPr>
            <w:tcW w:w="2835" w:type="dxa"/>
            <w:gridSpan w:val="17"/>
            <w:vAlign w:val="center"/>
          </w:tcPr>
          <w:p w14:paraId="68891BA7" w14:textId="61411C0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3: </w:t>
            </w:r>
          </w:p>
        </w:tc>
        <w:tc>
          <w:tcPr>
            <w:tcW w:w="2839" w:type="dxa"/>
            <w:gridSpan w:val="12"/>
            <w:vAlign w:val="center"/>
          </w:tcPr>
          <w:p w14:paraId="4BA45FEC" w14:textId="26C606E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63544E1C" w14:textId="77777777" w:rsidTr="007558C9">
        <w:trPr>
          <w:trHeight w:val="22"/>
        </w:trPr>
        <w:tc>
          <w:tcPr>
            <w:tcW w:w="1801" w:type="dxa"/>
            <w:vMerge/>
            <w:shd w:val="clear" w:color="auto" w:fill="F2F2F2" w:themeFill="background1" w:themeFillShade="F2"/>
          </w:tcPr>
          <w:p w14:paraId="4438DD1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797262A5" w14:textId="189AF65C"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30</w:t>
            </w:r>
            <w:r w:rsidRPr="0049587A">
              <w:rPr>
                <w:rFonts w:ascii="Merriweather" w:eastAsia="MS Gothic" w:hAnsi="Merriweather" w:cs="Times New Roman"/>
                <w:sz w:val="17"/>
                <w:szCs w:val="17"/>
              </w:rPr>
              <w:t>.03.</w:t>
            </w:r>
          </w:p>
        </w:tc>
        <w:tc>
          <w:tcPr>
            <w:tcW w:w="2835" w:type="dxa"/>
            <w:gridSpan w:val="17"/>
            <w:vAlign w:val="center"/>
          </w:tcPr>
          <w:p w14:paraId="343F4BC1" w14:textId="19DDDABE"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In-Class Translation 4: </w:t>
            </w:r>
          </w:p>
        </w:tc>
        <w:tc>
          <w:tcPr>
            <w:tcW w:w="2839" w:type="dxa"/>
            <w:gridSpan w:val="12"/>
            <w:vAlign w:val="center"/>
          </w:tcPr>
          <w:p w14:paraId="54873DA2" w14:textId="3103067F"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6BDE7005" w14:textId="77777777" w:rsidTr="00410969">
        <w:trPr>
          <w:trHeight w:val="22"/>
        </w:trPr>
        <w:tc>
          <w:tcPr>
            <w:tcW w:w="1801" w:type="dxa"/>
            <w:vMerge/>
            <w:shd w:val="clear" w:color="auto" w:fill="F2F2F2" w:themeFill="background1" w:themeFillShade="F2"/>
          </w:tcPr>
          <w:p w14:paraId="34457558"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4D0337D2" w14:textId="33E086BD"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06.04</w:t>
            </w:r>
            <w:r w:rsidRPr="0049587A">
              <w:rPr>
                <w:rFonts w:ascii="Merriweather" w:eastAsia="MS Gothic" w:hAnsi="Merriweather" w:cs="Times New Roman"/>
                <w:sz w:val="17"/>
                <w:szCs w:val="17"/>
              </w:rPr>
              <w:t>.</w:t>
            </w:r>
          </w:p>
        </w:tc>
        <w:tc>
          <w:tcPr>
            <w:tcW w:w="5674" w:type="dxa"/>
            <w:gridSpan w:val="29"/>
            <w:vAlign w:val="center"/>
          </w:tcPr>
          <w:p w14:paraId="67B37D65" w14:textId="338F3772"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Student Presentations: Translation Comparison</w:t>
            </w:r>
            <w:r w:rsidRPr="00410969">
              <w:rPr>
                <w:rFonts w:ascii="Merriweather" w:hAnsi="Merriweather" w:cs="Times New Roman"/>
                <w:sz w:val="17"/>
                <w:szCs w:val="17"/>
              </w:rPr>
              <w:t xml:space="preserve"> </w:t>
            </w:r>
          </w:p>
        </w:tc>
      </w:tr>
      <w:tr w:rsidR="00410969" w:rsidRPr="00FF1020" w14:paraId="0DB11363" w14:textId="77777777" w:rsidTr="007558C9">
        <w:trPr>
          <w:trHeight w:val="22"/>
        </w:trPr>
        <w:tc>
          <w:tcPr>
            <w:tcW w:w="1801" w:type="dxa"/>
            <w:vMerge/>
            <w:shd w:val="clear" w:color="auto" w:fill="F2F2F2" w:themeFill="background1" w:themeFillShade="F2"/>
          </w:tcPr>
          <w:p w14:paraId="4F7C51F9"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3DCE4146" w14:textId="20F2F2B2"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13</w:t>
            </w:r>
            <w:r w:rsidRPr="0049587A">
              <w:rPr>
                <w:rFonts w:ascii="Merriweather" w:eastAsia="MS Gothic" w:hAnsi="Merriweather" w:cs="Times New Roman"/>
                <w:sz w:val="17"/>
                <w:szCs w:val="17"/>
              </w:rPr>
              <w:t>.04.</w:t>
            </w:r>
          </w:p>
        </w:tc>
        <w:tc>
          <w:tcPr>
            <w:tcW w:w="2835" w:type="dxa"/>
            <w:gridSpan w:val="17"/>
            <w:vAlign w:val="center"/>
          </w:tcPr>
          <w:p w14:paraId="1AD09980" w14:textId="184EE10A"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5: </w:t>
            </w:r>
          </w:p>
        </w:tc>
        <w:tc>
          <w:tcPr>
            <w:tcW w:w="2839" w:type="dxa"/>
            <w:gridSpan w:val="12"/>
            <w:vAlign w:val="center"/>
          </w:tcPr>
          <w:p w14:paraId="6F61957F" w14:textId="68DE6A6D"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3FD90AAC" w14:textId="77777777" w:rsidTr="007558C9">
        <w:trPr>
          <w:gridAfter w:val="1"/>
          <w:wAfter w:w="6" w:type="dxa"/>
          <w:trHeight w:val="22"/>
        </w:trPr>
        <w:tc>
          <w:tcPr>
            <w:tcW w:w="1801" w:type="dxa"/>
            <w:vMerge/>
            <w:shd w:val="clear" w:color="auto" w:fill="F2F2F2" w:themeFill="background1" w:themeFillShade="F2"/>
          </w:tcPr>
          <w:p w14:paraId="5D418651"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D90C05E" w14:textId="741046BF"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20</w:t>
            </w:r>
            <w:r w:rsidRPr="0049587A">
              <w:rPr>
                <w:rFonts w:ascii="Merriweather" w:eastAsia="MS Gothic" w:hAnsi="Merriweather" w:cs="Times New Roman"/>
                <w:sz w:val="17"/>
                <w:szCs w:val="17"/>
              </w:rPr>
              <w:t>.04.</w:t>
            </w:r>
          </w:p>
        </w:tc>
        <w:tc>
          <w:tcPr>
            <w:tcW w:w="2835" w:type="dxa"/>
            <w:gridSpan w:val="17"/>
            <w:vAlign w:val="center"/>
          </w:tcPr>
          <w:p w14:paraId="2D649A4F" w14:textId="77777777"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6: </w:t>
            </w:r>
          </w:p>
        </w:tc>
        <w:tc>
          <w:tcPr>
            <w:tcW w:w="2833" w:type="dxa"/>
            <w:gridSpan w:val="11"/>
            <w:vAlign w:val="center"/>
          </w:tcPr>
          <w:p w14:paraId="35CACAF6" w14:textId="5881DBE9"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14B9C0D7" w14:textId="77777777" w:rsidTr="007558C9">
        <w:trPr>
          <w:trHeight w:val="22"/>
        </w:trPr>
        <w:tc>
          <w:tcPr>
            <w:tcW w:w="1801" w:type="dxa"/>
            <w:vMerge/>
            <w:shd w:val="clear" w:color="auto" w:fill="F2F2F2" w:themeFill="background1" w:themeFillShade="F2"/>
          </w:tcPr>
          <w:p w14:paraId="70F9979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3239F884" w14:textId="106FE418"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27</w:t>
            </w:r>
            <w:r w:rsidRPr="0049587A">
              <w:rPr>
                <w:rFonts w:ascii="Merriweather" w:eastAsia="MS Gothic" w:hAnsi="Merriweather" w:cs="Times New Roman"/>
                <w:sz w:val="17"/>
                <w:szCs w:val="17"/>
              </w:rPr>
              <w:t>.04.</w:t>
            </w:r>
          </w:p>
        </w:tc>
        <w:tc>
          <w:tcPr>
            <w:tcW w:w="2835" w:type="dxa"/>
            <w:gridSpan w:val="17"/>
            <w:vAlign w:val="center"/>
          </w:tcPr>
          <w:p w14:paraId="74FFA64F" w14:textId="4D719357"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7: </w:t>
            </w:r>
          </w:p>
        </w:tc>
        <w:tc>
          <w:tcPr>
            <w:tcW w:w="2839" w:type="dxa"/>
            <w:gridSpan w:val="12"/>
            <w:vAlign w:val="center"/>
          </w:tcPr>
          <w:p w14:paraId="0E9C140C" w14:textId="1771E880"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1AA0F5DE" w14:textId="77777777" w:rsidTr="007558C9">
        <w:trPr>
          <w:trHeight w:val="22"/>
        </w:trPr>
        <w:tc>
          <w:tcPr>
            <w:tcW w:w="1801" w:type="dxa"/>
            <w:vMerge/>
            <w:shd w:val="clear" w:color="auto" w:fill="F2F2F2" w:themeFill="background1" w:themeFillShade="F2"/>
          </w:tcPr>
          <w:p w14:paraId="3527BF97"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50EDC245" w14:textId="4B8210F9"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04.05</w:t>
            </w:r>
            <w:r w:rsidRPr="0049587A">
              <w:rPr>
                <w:rFonts w:ascii="Merriweather" w:eastAsia="MS Gothic" w:hAnsi="Merriweather" w:cs="Times New Roman"/>
                <w:sz w:val="17"/>
                <w:szCs w:val="17"/>
              </w:rPr>
              <w:t>.</w:t>
            </w:r>
          </w:p>
        </w:tc>
        <w:tc>
          <w:tcPr>
            <w:tcW w:w="2835" w:type="dxa"/>
            <w:gridSpan w:val="17"/>
            <w:vAlign w:val="center"/>
          </w:tcPr>
          <w:p w14:paraId="4C42B6AB" w14:textId="192E5B4E"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8: </w:t>
            </w:r>
          </w:p>
        </w:tc>
        <w:tc>
          <w:tcPr>
            <w:tcW w:w="2839" w:type="dxa"/>
            <w:gridSpan w:val="12"/>
            <w:vAlign w:val="center"/>
          </w:tcPr>
          <w:p w14:paraId="3666A3A6" w14:textId="2A8B1CA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52C2D75D" w14:textId="77777777" w:rsidTr="00410969">
        <w:trPr>
          <w:trHeight w:val="22"/>
        </w:trPr>
        <w:tc>
          <w:tcPr>
            <w:tcW w:w="1801" w:type="dxa"/>
            <w:vMerge/>
            <w:shd w:val="clear" w:color="auto" w:fill="F2F2F2" w:themeFill="background1" w:themeFillShade="F2"/>
          </w:tcPr>
          <w:p w14:paraId="2C0501F8"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57294309" w14:textId="39892793"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11</w:t>
            </w:r>
            <w:r w:rsidRPr="0049587A">
              <w:rPr>
                <w:rFonts w:ascii="Merriweather" w:eastAsia="MS Gothic" w:hAnsi="Merriweather" w:cs="Times New Roman"/>
                <w:sz w:val="17"/>
                <w:szCs w:val="17"/>
              </w:rPr>
              <w:t>.05.</w:t>
            </w:r>
          </w:p>
        </w:tc>
        <w:tc>
          <w:tcPr>
            <w:tcW w:w="5674" w:type="dxa"/>
            <w:gridSpan w:val="29"/>
            <w:vAlign w:val="center"/>
          </w:tcPr>
          <w:p w14:paraId="6F741126" w14:textId="18C15F4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Student Presentations: Translation Comparison</w:t>
            </w:r>
          </w:p>
        </w:tc>
      </w:tr>
      <w:tr w:rsidR="00410969" w:rsidRPr="00FF1020" w14:paraId="5AC810C4" w14:textId="77777777" w:rsidTr="007558C9">
        <w:trPr>
          <w:trHeight w:val="22"/>
        </w:trPr>
        <w:tc>
          <w:tcPr>
            <w:tcW w:w="1801" w:type="dxa"/>
            <w:vMerge/>
            <w:shd w:val="clear" w:color="auto" w:fill="F2F2F2" w:themeFill="background1" w:themeFillShade="F2"/>
          </w:tcPr>
          <w:p w14:paraId="17CCEEA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2BECCE78" w14:textId="2D0F87C6"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1</w:t>
            </w:r>
            <w:r>
              <w:rPr>
                <w:rFonts w:ascii="Merriweather" w:eastAsia="MS Gothic" w:hAnsi="Merriweather" w:cs="Times New Roman"/>
                <w:sz w:val="17"/>
                <w:szCs w:val="17"/>
              </w:rPr>
              <w:t>8</w:t>
            </w:r>
            <w:r w:rsidRPr="0049587A">
              <w:rPr>
                <w:rFonts w:ascii="Merriweather" w:eastAsia="MS Gothic" w:hAnsi="Merriweather" w:cs="Times New Roman"/>
                <w:sz w:val="17"/>
                <w:szCs w:val="17"/>
              </w:rPr>
              <w:t>.05.</w:t>
            </w:r>
          </w:p>
        </w:tc>
        <w:tc>
          <w:tcPr>
            <w:tcW w:w="2835" w:type="dxa"/>
            <w:gridSpan w:val="17"/>
            <w:vAlign w:val="center"/>
          </w:tcPr>
          <w:p w14:paraId="36B99BD9" w14:textId="22718BFD"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9: </w:t>
            </w:r>
          </w:p>
        </w:tc>
        <w:tc>
          <w:tcPr>
            <w:tcW w:w="2839" w:type="dxa"/>
            <w:gridSpan w:val="12"/>
            <w:vAlign w:val="center"/>
          </w:tcPr>
          <w:p w14:paraId="099CADE6" w14:textId="0F086C5B"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24D5FE82" w14:textId="77777777" w:rsidTr="007558C9">
        <w:trPr>
          <w:trHeight w:val="22"/>
        </w:trPr>
        <w:tc>
          <w:tcPr>
            <w:tcW w:w="1801" w:type="dxa"/>
            <w:vMerge/>
            <w:shd w:val="clear" w:color="auto" w:fill="F2F2F2" w:themeFill="background1" w:themeFillShade="F2"/>
          </w:tcPr>
          <w:p w14:paraId="48382298"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2C93F092" w14:textId="2F96172E"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25</w:t>
            </w:r>
            <w:r w:rsidRPr="0049587A">
              <w:rPr>
                <w:rFonts w:ascii="Merriweather" w:eastAsia="MS Gothic" w:hAnsi="Merriweather" w:cs="Times New Roman"/>
                <w:sz w:val="17"/>
                <w:szCs w:val="17"/>
              </w:rPr>
              <w:t>.05.</w:t>
            </w:r>
          </w:p>
        </w:tc>
        <w:tc>
          <w:tcPr>
            <w:tcW w:w="2835" w:type="dxa"/>
            <w:gridSpan w:val="17"/>
            <w:vAlign w:val="center"/>
          </w:tcPr>
          <w:p w14:paraId="4280D23A" w14:textId="79143BC7"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10: </w:t>
            </w:r>
          </w:p>
        </w:tc>
        <w:tc>
          <w:tcPr>
            <w:tcW w:w="2839" w:type="dxa"/>
            <w:gridSpan w:val="12"/>
            <w:vAlign w:val="center"/>
          </w:tcPr>
          <w:p w14:paraId="630DD5F5" w14:textId="6F60E207"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1959A52A" w14:textId="77777777" w:rsidTr="007558C9">
        <w:trPr>
          <w:trHeight w:val="22"/>
        </w:trPr>
        <w:tc>
          <w:tcPr>
            <w:tcW w:w="1801" w:type="dxa"/>
            <w:vMerge/>
            <w:shd w:val="clear" w:color="auto" w:fill="F2F2F2" w:themeFill="background1" w:themeFillShade="F2"/>
          </w:tcPr>
          <w:p w14:paraId="40918749"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29FFCEFE" w14:textId="2550520C"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01.06</w:t>
            </w:r>
            <w:r w:rsidRPr="0049587A">
              <w:rPr>
                <w:rFonts w:ascii="Merriweather" w:eastAsia="MS Gothic" w:hAnsi="Merriweather" w:cs="Times New Roman"/>
                <w:sz w:val="17"/>
                <w:szCs w:val="17"/>
              </w:rPr>
              <w:t>.</w:t>
            </w:r>
          </w:p>
        </w:tc>
        <w:tc>
          <w:tcPr>
            <w:tcW w:w="2835" w:type="dxa"/>
            <w:gridSpan w:val="17"/>
            <w:vAlign w:val="center"/>
          </w:tcPr>
          <w:p w14:paraId="55B4A716" w14:textId="1A2B7F6A"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In-Class Translation</w:t>
            </w:r>
            <w:r w:rsidRPr="00410969">
              <w:rPr>
                <w:rFonts w:ascii="Merriweather" w:hAnsi="Merriweather" w:cs="Times New Roman"/>
                <w:sz w:val="17"/>
                <w:szCs w:val="17"/>
              </w:rPr>
              <w:t xml:space="preserve"> 11: </w:t>
            </w:r>
          </w:p>
        </w:tc>
        <w:tc>
          <w:tcPr>
            <w:tcW w:w="2839" w:type="dxa"/>
            <w:gridSpan w:val="12"/>
            <w:vAlign w:val="center"/>
          </w:tcPr>
          <w:p w14:paraId="0E7AD568" w14:textId="1D31E67F"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Poetry (students' choice)</w:t>
            </w:r>
          </w:p>
        </w:tc>
      </w:tr>
      <w:tr w:rsidR="00410969" w:rsidRPr="00FF1020" w14:paraId="6E19468A" w14:textId="77777777" w:rsidTr="007558C9">
        <w:trPr>
          <w:trHeight w:val="22"/>
        </w:trPr>
        <w:tc>
          <w:tcPr>
            <w:tcW w:w="1801" w:type="dxa"/>
            <w:vMerge/>
            <w:shd w:val="clear" w:color="auto" w:fill="F2F2F2" w:themeFill="background1" w:themeFillShade="F2"/>
          </w:tcPr>
          <w:p w14:paraId="1F220072" w14:textId="77777777" w:rsidR="00410969" w:rsidRPr="00FF1020" w:rsidRDefault="00410969" w:rsidP="00410969">
            <w:pPr>
              <w:spacing w:before="20" w:after="20"/>
              <w:rPr>
                <w:rFonts w:ascii="Merriweather" w:hAnsi="Merriweather" w:cs="Times New Roman"/>
                <w:b/>
                <w:sz w:val="18"/>
              </w:rPr>
            </w:pPr>
          </w:p>
        </w:tc>
        <w:tc>
          <w:tcPr>
            <w:tcW w:w="1029" w:type="dxa"/>
            <w:gridSpan w:val="3"/>
            <w:tcBorders>
              <w:bottom w:val="single" w:sz="4" w:space="0" w:color="auto"/>
            </w:tcBorders>
          </w:tcPr>
          <w:p w14:paraId="7677D420" w14:textId="61A83194"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8</w:t>
            </w:r>
            <w:r w:rsidRPr="0049587A">
              <w:rPr>
                <w:rFonts w:ascii="Merriweather" w:eastAsia="MS Gothic" w:hAnsi="Merriweather" w:cs="Times New Roman"/>
                <w:sz w:val="17"/>
                <w:szCs w:val="17"/>
              </w:rPr>
              <w:t>.06.</w:t>
            </w:r>
          </w:p>
        </w:tc>
        <w:tc>
          <w:tcPr>
            <w:tcW w:w="2835" w:type="dxa"/>
            <w:gridSpan w:val="17"/>
            <w:tcBorders>
              <w:bottom w:val="single" w:sz="4" w:space="0" w:color="auto"/>
            </w:tcBorders>
            <w:vAlign w:val="center"/>
          </w:tcPr>
          <w:p w14:paraId="6E11D119" w14:textId="0AB90312"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Literary Translation – Overview</w:t>
            </w:r>
          </w:p>
        </w:tc>
        <w:tc>
          <w:tcPr>
            <w:tcW w:w="2839" w:type="dxa"/>
            <w:gridSpan w:val="12"/>
            <w:tcBorders>
              <w:bottom w:val="single" w:sz="4" w:space="0" w:color="auto"/>
            </w:tcBorders>
            <w:vAlign w:val="center"/>
          </w:tcPr>
          <w:p w14:paraId="3C8FA77D" w14:textId="7774DD6F"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Portfolio Due</w:t>
            </w:r>
          </w:p>
        </w:tc>
      </w:tr>
      <w:tr w:rsidR="00410969" w:rsidRPr="00FF1020" w14:paraId="099204CE" w14:textId="77777777" w:rsidTr="00410969">
        <w:trPr>
          <w:trHeight w:val="22"/>
        </w:trPr>
        <w:tc>
          <w:tcPr>
            <w:tcW w:w="1801" w:type="dxa"/>
            <w:vMerge/>
            <w:shd w:val="clear" w:color="auto" w:fill="F2F2F2" w:themeFill="background1" w:themeFillShade="F2"/>
          </w:tcPr>
          <w:p w14:paraId="5AB41E0F" w14:textId="77777777" w:rsidR="00410969" w:rsidRPr="00FF1020" w:rsidRDefault="00410969" w:rsidP="00410969">
            <w:pPr>
              <w:spacing w:before="20" w:after="20"/>
              <w:rPr>
                <w:rFonts w:ascii="Merriweather" w:hAnsi="Merriweather" w:cs="Times New Roman"/>
                <w:b/>
                <w:sz w:val="18"/>
              </w:rPr>
            </w:pPr>
          </w:p>
        </w:tc>
        <w:tc>
          <w:tcPr>
            <w:tcW w:w="6703" w:type="dxa"/>
            <w:gridSpan w:val="32"/>
            <w:shd w:val="pct10" w:color="auto" w:fill="auto"/>
          </w:tcPr>
          <w:p w14:paraId="5D1F01B9" w14:textId="2B8AFE15" w:rsidR="00410969" w:rsidRPr="0049587A" w:rsidRDefault="00410969" w:rsidP="00410969">
            <w:pPr>
              <w:tabs>
                <w:tab w:val="left" w:pos="1218"/>
              </w:tabs>
              <w:spacing w:before="20" w:after="20"/>
              <w:rPr>
                <w:rFonts w:ascii="Merriweather" w:eastAsia="MS Gothic" w:hAnsi="Merriweather" w:cs="Times New Roman"/>
                <w:iCs/>
                <w:sz w:val="17"/>
                <w:szCs w:val="17"/>
              </w:rPr>
            </w:pPr>
          </w:p>
        </w:tc>
      </w:tr>
      <w:tr w:rsidR="00410969" w:rsidRPr="00FF1020" w14:paraId="708E6532" w14:textId="77777777" w:rsidTr="00410969">
        <w:trPr>
          <w:trHeight w:val="22"/>
        </w:trPr>
        <w:tc>
          <w:tcPr>
            <w:tcW w:w="1801" w:type="dxa"/>
            <w:vMerge/>
            <w:shd w:val="clear" w:color="auto" w:fill="F2F2F2" w:themeFill="background1" w:themeFillShade="F2"/>
          </w:tcPr>
          <w:p w14:paraId="41CF0A35" w14:textId="77777777" w:rsidR="00410969" w:rsidRPr="00FF1020" w:rsidRDefault="00410969" w:rsidP="00410969">
            <w:pPr>
              <w:spacing w:before="20" w:after="20"/>
              <w:rPr>
                <w:rFonts w:ascii="Merriweather" w:hAnsi="Merriweather" w:cs="Times New Roman"/>
                <w:b/>
                <w:sz w:val="18"/>
              </w:rPr>
            </w:pPr>
          </w:p>
        </w:tc>
        <w:tc>
          <w:tcPr>
            <w:tcW w:w="6703" w:type="dxa"/>
            <w:gridSpan w:val="32"/>
          </w:tcPr>
          <w:p w14:paraId="7B9725B4" w14:textId="42300422" w:rsidR="00410969" w:rsidRPr="0049587A" w:rsidRDefault="00410969" w:rsidP="00410969">
            <w:pPr>
              <w:tabs>
                <w:tab w:val="left" w:pos="1218"/>
              </w:tabs>
              <w:spacing w:before="20" w:after="20"/>
              <w:rPr>
                <w:rFonts w:ascii="Merriweather" w:eastAsia="MS Gothic" w:hAnsi="Merriweather" w:cs="Times New Roman"/>
                <w:b/>
                <w:bCs/>
                <w:iCs/>
                <w:sz w:val="17"/>
                <w:szCs w:val="17"/>
              </w:rPr>
            </w:pPr>
            <w:r>
              <w:rPr>
                <w:rFonts w:ascii="Merriweather" w:eastAsia="MS Gothic" w:hAnsi="Merriweather" w:cs="Times New Roman"/>
                <w:b/>
                <w:bCs/>
                <w:iCs/>
                <w:sz w:val="18"/>
                <w:szCs w:val="18"/>
              </w:rPr>
              <w:t>Vježbe</w:t>
            </w:r>
          </w:p>
        </w:tc>
      </w:tr>
      <w:tr w:rsidR="00410969" w:rsidRPr="00FF1020" w14:paraId="09DF9951" w14:textId="77777777" w:rsidTr="007558C9">
        <w:trPr>
          <w:trHeight w:val="22"/>
        </w:trPr>
        <w:tc>
          <w:tcPr>
            <w:tcW w:w="1801" w:type="dxa"/>
            <w:vMerge/>
            <w:shd w:val="clear" w:color="auto" w:fill="F2F2F2" w:themeFill="background1" w:themeFillShade="F2"/>
          </w:tcPr>
          <w:p w14:paraId="774DD959"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0981FED" w14:textId="46779BB9"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Datum</w:t>
            </w:r>
          </w:p>
        </w:tc>
        <w:tc>
          <w:tcPr>
            <w:tcW w:w="2835" w:type="dxa"/>
            <w:gridSpan w:val="17"/>
            <w:vAlign w:val="center"/>
          </w:tcPr>
          <w:p w14:paraId="670D6C7C" w14:textId="759DD0CF"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hAnsi="Merriweather" w:cs="Times New Roman"/>
                <w:sz w:val="17"/>
                <w:szCs w:val="17"/>
                <w:lang w:val="en-US"/>
              </w:rPr>
              <w:t>Naslov</w:t>
            </w:r>
          </w:p>
        </w:tc>
        <w:tc>
          <w:tcPr>
            <w:tcW w:w="2839" w:type="dxa"/>
            <w:gridSpan w:val="12"/>
            <w:vAlign w:val="center"/>
          </w:tcPr>
          <w:p w14:paraId="0907C364" w14:textId="426095C7"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hAnsi="Merriweather" w:cs="Times New Roman"/>
                <w:sz w:val="17"/>
                <w:szCs w:val="17"/>
                <w:lang w:val="en-US"/>
              </w:rPr>
              <w:t>Literatura</w:t>
            </w:r>
          </w:p>
        </w:tc>
      </w:tr>
      <w:tr w:rsidR="00410969" w:rsidRPr="00FF1020" w14:paraId="06C4B7BE" w14:textId="77777777" w:rsidTr="007558C9">
        <w:trPr>
          <w:trHeight w:val="22"/>
        </w:trPr>
        <w:tc>
          <w:tcPr>
            <w:tcW w:w="1801" w:type="dxa"/>
            <w:vMerge/>
            <w:shd w:val="clear" w:color="auto" w:fill="F2F2F2" w:themeFill="background1" w:themeFillShade="F2"/>
          </w:tcPr>
          <w:p w14:paraId="6D52C262"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1AF82217" w14:textId="7B2B6040"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02.03.</w:t>
            </w:r>
          </w:p>
        </w:tc>
        <w:tc>
          <w:tcPr>
            <w:tcW w:w="2835" w:type="dxa"/>
            <w:gridSpan w:val="17"/>
            <w:vAlign w:val="center"/>
          </w:tcPr>
          <w:p w14:paraId="3C4082D4" w14:textId="73DE27F2"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Introduction: Syllabus, Grading, Responsibilities</w:t>
            </w:r>
          </w:p>
        </w:tc>
        <w:tc>
          <w:tcPr>
            <w:tcW w:w="2839" w:type="dxa"/>
            <w:gridSpan w:val="12"/>
            <w:vAlign w:val="center"/>
          </w:tcPr>
          <w:p w14:paraId="11E7DAE1" w14:textId="60638DC9"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Course Syllabus</w:t>
            </w:r>
          </w:p>
        </w:tc>
      </w:tr>
      <w:tr w:rsidR="00410969" w:rsidRPr="00FF1020" w14:paraId="74A069CD" w14:textId="77777777" w:rsidTr="007558C9">
        <w:trPr>
          <w:trHeight w:val="22"/>
        </w:trPr>
        <w:tc>
          <w:tcPr>
            <w:tcW w:w="1801" w:type="dxa"/>
            <w:vMerge/>
            <w:shd w:val="clear" w:color="auto" w:fill="F2F2F2" w:themeFill="background1" w:themeFillShade="F2"/>
          </w:tcPr>
          <w:p w14:paraId="43C9AADF"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2AAD055B" w14:textId="248C52D8"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9</w:t>
            </w:r>
            <w:r w:rsidRPr="0049587A">
              <w:rPr>
                <w:rFonts w:ascii="Merriweather" w:eastAsia="MS Gothic" w:hAnsi="Merriweather" w:cs="Times New Roman"/>
                <w:sz w:val="17"/>
                <w:szCs w:val="17"/>
              </w:rPr>
              <w:t>.03.</w:t>
            </w:r>
          </w:p>
        </w:tc>
        <w:tc>
          <w:tcPr>
            <w:tcW w:w="2835" w:type="dxa"/>
            <w:gridSpan w:val="17"/>
            <w:vAlign w:val="center"/>
          </w:tcPr>
          <w:p w14:paraId="4AB32D74" w14:textId="66DA2F8D"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1: </w:t>
            </w:r>
          </w:p>
        </w:tc>
        <w:tc>
          <w:tcPr>
            <w:tcW w:w="2839" w:type="dxa"/>
            <w:gridSpan w:val="12"/>
            <w:vAlign w:val="center"/>
          </w:tcPr>
          <w:p w14:paraId="56E39A39" w14:textId="5E35362B"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6B8D69E1" w14:textId="77777777" w:rsidTr="007558C9">
        <w:trPr>
          <w:trHeight w:val="22"/>
        </w:trPr>
        <w:tc>
          <w:tcPr>
            <w:tcW w:w="1801" w:type="dxa"/>
            <w:vMerge/>
            <w:shd w:val="clear" w:color="auto" w:fill="F2F2F2" w:themeFill="background1" w:themeFillShade="F2"/>
          </w:tcPr>
          <w:p w14:paraId="26785FC6"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72FEFAFB" w14:textId="23FD8264"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16</w:t>
            </w:r>
            <w:r w:rsidRPr="0049587A">
              <w:rPr>
                <w:rFonts w:ascii="Merriweather" w:eastAsia="MS Gothic" w:hAnsi="Merriweather" w:cs="Times New Roman"/>
                <w:sz w:val="17"/>
                <w:szCs w:val="17"/>
              </w:rPr>
              <w:t>.03.</w:t>
            </w:r>
          </w:p>
        </w:tc>
        <w:tc>
          <w:tcPr>
            <w:tcW w:w="2835" w:type="dxa"/>
            <w:gridSpan w:val="17"/>
            <w:vAlign w:val="center"/>
          </w:tcPr>
          <w:p w14:paraId="3AEF5709" w14:textId="5B5F2B95"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2: </w:t>
            </w:r>
          </w:p>
        </w:tc>
        <w:tc>
          <w:tcPr>
            <w:tcW w:w="2839" w:type="dxa"/>
            <w:gridSpan w:val="12"/>
            <w:vAlign w:val="center"/>
          </w:tcPr>
          <w:p w14:paraId="0AEAC4D2" w14:textId="63B74CC4"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4E032608" w14:textId="77777777" w:rsidTr="007558C9">
        <w:trPr>
          <w:trHeight w:val="22"/>
        </w:trPr>
        <w:tc>
          <w:tcPr>
            <w:tcW w:w="1801" w:type="dxa"/>
            <w:vMerge/>
            <w:shd w:val="clear" w:color="auto" w:fill="F2F2F2" w:themeFill="background1" w:themeFillShade="F2"/>
          </w:tcPr>
          <w:p w14:paraId="2B23C26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15E64915" w14:textId="7A27EAC5"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23</w:t>
            </w:r>
            <w:r w:rsidRPr="0049587A">
              <w:rPr>
                <w:rFonts w:ascii="Merriweather" w:eastAsia="MS Gothic" w:hAnsi="Merriweather" w:cs="Times New Roman"/>
                <w:sz w:val="17"/>
                <w:szCs w:val="17"/>
              </w:rPr>
              <w:t>.03</w:t>
            </w:r>
          </w:p>
        </w:tc>
        <w:tc>
          <w:tcPr>
            <w:tcW w:w="2835" w:type="dxa"/>
            <w:gridSpan w:val="17"/>
            <w:vAlign w:val="center"/>
          </w:tcPr>
          <w:p w14:paraId="3E8E65AC" w14:textId="6D17DA87"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3: </w:t>
            </w:r>
          </w:p>
        </w:tc>
        <w:tc>
          <w:tcPr>
            <w:tcW w:w="2839" w:type="dxa"/>
            <w:gridSpan w:val="12"/>
            <w:vAlign w:val="center"/>
          </w:tcPr>
          <w:p w14:paraId="77DF566A" w14:textId="0A0F8C3F"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759C0276" w14:textId="77777777" w:rsidTr="007558C9">
        <w:trPr>
          <w:trHeight w:val="22"/>
        </w:trPr>
        <w:tc>
          <w:tcPr>
            <w:tcW w:w="1801" w:type="dxa"/>
            <w:vMerge/>
            <w:shd w:val="clear" w:color="auto" w:fill="F2F2F2" w:themeFill="background1" w:themeFillShade="F2"/>
          </w:tcPr>
          <w:p w14:paraId="69D6CEC1"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70C6B7BF" w14:textId="40DDBD74"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30</w:t>
            </w:r>
            <w:r w:rsidRPr="0049587A">
              <w:rPr>
                <w:rFonts w:ascii="Merriweather" w:eastAsia="MS Gothic" w:hAnsi="Merriweather" w:cs="Times New Roman"/>
                <w:sz w:val="17"/>
                <w:szCs w:val="17"/>
              </w:rPr>
              <w:t>.03.</w:t>
            </w:r>
          </w:p>
        </w:tc>
        <w:tc>
          <w:tcPr>
            <w:tcW w:w="2835" w:type="dxa"/>
            <w:gridSpan w:val="17"/>
            <w:vAlign w:val="center"/>
          </w:tcPr>
          <w:p w14:paraId="12842156" w14:textId="4727605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4: </w:t>
            </w:r>
          </w:p>
        </w:tc>
        <w:tc>
          <w:tcPr>
            <w:tcW w:w="2839" w:type="dxa"/>
            <w:gridSpan w:val="12"/>
          </w:tcPr>
          <w:p w14:paraId="71FF98F6" w14:textId="2165BF64"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6DA5511F" w14:textId="77777777" w:rsidTr="00410969">
        <w:trPr>
          <w:trHeight w:val="22"/>
        </w:trPr>
        <w:tc>
          <w:tcPr>
            <w:tcW w:w="1801" w:type="dxa"/>
            <w:vMerge/>
            <w:shd w:val="clear" w:color="auto" w:fill="F2F2F2" w:themeFill="background1" w:themeFillShade="F2"/>
          </w:tcPr>
          <w:p w14:paraId="7D1754B0"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318CC77" w14:textId="17A661F4"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06.04</w:t>
            </w:r>
            <w:r w:rsidRPr="0049587A">
              <w:rPr>
                <w:rFonts w:ascii="Merriweather" w:eastAsia="MS Gothic" w:hAnsi="Merriweather" w:cs="Times New Roman"/>
                <w:sz w:val="17"/>
                <w:szCs w:val="17"/>
              </w:rPr>
              <w:t>.</w:t>
            </w:r>
          </w:p>
        </w:tc>
        <w:tc>
          <w:tcPr>
            <w:tcW w:w="5674" w:type="dxa"/>
            <w:gridSpan w:val="29"/>
            <w:vAlign w:val="center"/>
          </w:tcPr>
          <w:p w14:paraId="70C26B8F" w14:textId="3CDF8AB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Student Presentations: Translation Comparison</w:t>
            </w:r>
            <w:r w:rsidRPr="00410969">
              <w:rPr>
                <w:rFonts w:ascii="Merriweather" w:hAnsi="Merriweather" w:cs="Times New Roman"/>
                <w:sz w:val="17"/>
                <w:szCs w:val="17"/>
              </w:rPr>
              <w:t xml:space="preserve"> </w:t>
            </w:r>
          </w:p>
        </w:tc>
      </w:tr>
      <w:tr w:rsidR="00410969" w:rsidRPr="00FF1020" w14:paraId="0A4D9A40" w14:textId="77777777" w:rsidTr="007558C9">
        <w:trPr>
          <w:trHeight w:val="22"/>
        </w:trPr>
        <w:tc>
          <w:tcPr>
            <w:tcW w:w="1801" w:type="dxa"/>
            <w:vMerge/>
            <w:shd w:val="clear" w:color="auto" w:fill="F2F2F2" w:themeFill="background1" w:themeFillShade="F2"/>
          </w:tcPr>
          <w:p w14:paraId="7A25FBFB"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1E40D7C7" w14:textId="13A9FDED"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13</w:t>
            </w:r>
            <w:r w:rsidRPr="0049587A">
              <w:rPr>
                <w:rFonts w:ascii="Merriweather" w:eastAsia="MS Gothic" w:hAnsi="Merriweather" w:cs="Times New Roman"/>
                <w:sz w:val="17"/>
                <w:szCs w:val="17"/>
              </w:rPr>
              <w:t>.04.</w:t>
            </w:r>
          </w:p>
        </w:tc>
        <w:tc>
          <w:tcPr>
            <w:tcW w:w="2835" w:type="dxa"/>
            <w:gridSpan w:val="17"/>
            <w:vAlign w:val="center"/>
          </w:tcPr>
          <w:p w14:paraId="0651C376" w14:textId="4CA871E1"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5: </w:t>
            </w:r>
          </w:p>
        </w:tc>
        <w:tc>
          <w:tcPr>
            <w:tcW w:w="2839" w:type="dxa"/>
            <w:gridSpan w:val="12"/>
            <w:vAlign w:val="center"/>
          </w:tcPr>
          <w:p w14:paraId="5448DCDB" w14:textId="2B231A25"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6EE1F4E0" w14:textId="77777777" w:rsidTr="007558C9">
        <w:trPr>
          <w:gridAfter w:val="2"/>
          <w:wAfter w:w="15" w:type="dxa"/>
          <w:trHeight w:val="22"/>
        </w:trPr>
        <w:tc>
          <w:tcPr>
            <w:tcW w:w="1801" w:type="dxa"/>
            <w:vMerge/>
            <w:shd w:val="clear" w:color="auto" w:fill="F2F2F2" w:themeFill="background1" w:themeFillShade="F2"/>
          </w:tcPr>
          <w:p w14:paraId="5E2330D0"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071471CF" w14:textId="570319B8"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20</w:t>
            </w:r>
            <w:r w:rsidRPr="0049587A">
              <w:rPr>
                <w:rFonts w:ascii="Merriweather" w:eastAsia="MS Gothic" w:hAnsi="Merriweather" w:cs="Times New Roman"/>
                <w:sz w:val="17"/>
                <w:szCs w:val="17"/>
              </w:rPr>
              <w:t>.04.</w:t>
            </w:r>
          </w:p>
        </w:tc>
        <w:tc>
          <w:tcPr>
            <w:tcW w:w="2835" w:type="dxa"/>
            <w:gridSpan w:val="17"/>
            <w:vAlign w:val="center"/>
          </w:tcPr>
          <w:p w14:paraId="0130C01D" w14:textId="77777777"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6: </w:t>
            </w:r>
          </w:p>
        </w:tc>
        <w:tc>
          <w:tcPr>
            <w:tcW w:w="2824" w:type="dxa"/>
            <w:gridSpan w:val="10"/>
            <w:vAlign w:val="center"/>
          </w:tcPr>
          <w:p w14:paraId="6D36EAFE" w14:textId="1C2B69E5" w:rsidR="00410969" w:rsidRPr="00410969" w:rsidRDefault="007558C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4EEE2626" w14:textId="77777777" w:rsidTr="007558C9">
        <w:trPr>
          <w:trHeight w:val="22"/>
        </w:trPr>
        <w:tc>
          <w:tcPr>
            <w:tcW w:w="1801" w:type="dxa"/>
            <w:vMerge/>
            <w:shd w:val="clear" w:color="auto" w:fill="F2F2F2" w:themeFill="background1" w:themeFillShade="F2"/>
          </w:tcPr>
          <w:p w14:paraId="6D7C3713"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5159BDED" w14:textId="3DCA0554"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27</w:t>
            </w:r>
            <w:r w:rsidRPr="0049587A">
              <w:rPr>
                <w:rFonts w:ascii="Merriweather" w:eastAsia="MS Gothic" w:hAnsi="Merriweather" w:cs="Times New Roman"/>
                <w:sz w:val="17"/>
                <w:szCs w:val="17"/>
              </w:rPr>
              <w:t>.04.</w:t>
            </w:r>
          </w:p>
        </w:tc>
        <w:tc>
          <w:tcPr>
            <w:tcW w:w="2835" w:type="dxa"/>
            <w:gridSpan w:val="17"/>
            <w:vAlign w:val="center"/>
          </w:tcPr>
          <w:p w14:paraId="7AD807D5" w14:textId="5BFCEFB1"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7: </w:t>
            </w:r>
          </w:p>
        </w:tc>
        <w:tc>
          <w:tcPr>
            <w:tcW w:w="2839" w:type="dxa"/>
            <w:gridSpan w:val="12"/>
            <w:vAlign w:val="center"/>
          </w:tcPr>
          <w:p w14:paraId="4CB1754F" w14:textId="29A97C1C"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15556FFD" w14:textId="77777777" w:rsidTr="007558C9">
        <w:trPr>
          <w:trHeight w:val="22"/>
        </w:trPr>
        <w:tc>
          <w:tcPr>
            <w:tcW w:w="1801" w:type="dxa"/>
            <w:vMerge/>
            <w:shd w:val="clear" w:color="auto" w:fill="F2F2F2" w:themeFill="background1" w:themeFillShade="F2"/>
          </w:tcPr>
          <w:p w14:paraId="213A6077"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579374D8" w14:textId="1E3012C4"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04.05</w:t>
            </w:r>
            <w:r w:rsidRPr="0049587A">
              <w:rPr>
                <w:rFonts w:ascii="Merriweather" w:eastAsia="MS Gothic" w:hAnsi="Merriweather" w:cs="Times New Roman"/>
                <w:sz w:val="17"/>
                <w:szCs w:val="17"/>
              </w:rPr>
              <w:t>.</w:t>
            </w:r>
          </w:p>
        </w:tc>
        <w:tc>
          <w:tcPr>
            <w:tcW w:w="2835" w:type="dxa"/>
            <w:gridSpan w:val="17"/>
            <w:vAlign w:val="center"/>
          </w:tcPr>
          <w:p w14:paraId="4EF66479" w14:textId="431CC85D"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8: </w:t>
            </w:r>
          </w:p>
        </w:tc>
        <w:tc>
          <w:tcPr>
            <w:tcW w:w="2839" w:type="dxa"/>
            <w:gridSpan w:val="12"/>
            <w:vAlign w:val="center"/>
          </w:tcPr>
          <w:p w14:paraId="5D796646" w14:textId="180B1F0E"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7558C9" w:rsidRPr="00FF1020" w14:paraId="1ECEC182" w14:textId="77777777" w:rsidTr="0060758E">
        <w:trPr>
          <w:trHeight w:val="22"/>
        </w:trPr>
        <w:tc>
          <w:tcPr>
            <w:tcW w:w="1801" w:type="dxa"/>
            <w:vMerge/>
            <w:shd w:val="clear" w:color="auto" w:fill="F2F2F2" w:themeFill="background1" w:themeFillShade="F2"/>
          </w:tcPr>
          <w:p w14:paraId="09B5E740" w14:textId="77777777" w:rsidR="007558C9" w:rsidRPr="00FF1020" w:rsidRDefault="007558C9" w:rsidP="00410969">
            <w:pPr>
              <w:spacing w:before="20" w:after="20"/>
              <w:rPr>
                <w:rFonts w:ascii="Merriweather" w:hAnsi="Merriweather" w:cs="Times New Roman"/>
                <w:b/>
                <w:sz w:val="18"/>
              </w:rPr>
            </w:pPr>
          </w:p>
        </w:tc>
        <w:tc>
          <w:tcPr>
            <w:tcW w:w="1029" w:type="dxa"/>
            <w:gridSpan w:val="3"/>
          </w:tcPr>
          <w:p w14:paraId="2275276B" w14:textId="5C0318C1" w:rsidR="007558C9" w:rsidRPr="0049587A" w:rsidRDefault="007558C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11</w:t>
            </w:r>
            <w:r w:rsidRPr="0049587A">
              <w:rPr>
                <w:rFonts w:ascii="Merriweather" w:eastAsia="MS Gothic" w:hAnsi="Merriweather" w:cs="Times New Roman"/>
                <w:sz w:val="17"/>
                <w:szCs w:val="17"/>
              </w:rPr>
              <w:t>.05.</w:t>
            </w:r>
          </w:p>
        </w:tc>
        <w:tc>
          <w:tcPr>
            <w:tcW w:w="5674" w:type="dxa"/>
            <w:gridSpan w:val="29"/>
            <w:vAlign w:val="center"/>
          </w:tcPr>
          <w:p w14:paraId="5DC30CCB" w14:textId="206578B5" w:rsidR="007558C9" w:rsidRPr="00410969" w:rsidRDefault="007558C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Student Presentations: Translation Comparison</w:t>
            </w:r>
          </w:p>
        </w:tc>
      </w:tr>
      <w:tr w:rsidR="00410969" w:rsidRPr="00FF1020" w14:paraId="73B774E7" w14:textId="77777777" w:rsidTr="007558C9">
        <w:trPr>
          <w:trHeight w:val="22"/>
        </w:trPr>
        <w:tc>
          <w:tcPr>
            <w:tcW w:w="1801" w:type="dxa"/>
            <w:vMerge/>
            <w:shd w:val="clear" w:color="auto" w:fill="F2F2F2" w:themeFill="background1" w:themeFillShade="F2"/>
          </w:tcPr>
          <w:p w14:paraId="7CE25211"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11735F13" w14:textId="1DDE3300"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1</w:t>
            </w:r>
            <w:r>
              <w:rPr>
                <w:rFonts w:ascii="Merriweather" w:eastAsia="MS Gothic" w:hAnsi="Merriweather" w:cs="Times New Roman"/>
                <w:sz w:val="17"/>
                <w:szCs w:val="17"/>
              </w:rPr>
              <w:t>8</w:t>
            </w:r>
            <w:r w:rsidRPr="0049587A">
              <w:rPr>
                <w:rFonts w:ascii="Merriweather" w:eastAsia="MS Gothic" w:hAnsi="Merriweather" w:cs="Times New Roman"/>
                <w:sz w:val="17"/>
                <w:szCs w:val="17"/>
              </w:rPr>
              <w:t>.05.</w:t>
            </w:r>
          </w:p>
        </w:tc>
        <w:tc>
          <w:tcPr>
            <w:tcW w:w="2835" w:type="dxa"/>
            <w:gridSpan w:val="17"/>
            <w:vAlign w:val="center"/>
          </w:tcPr>
          <w:p w14:paraId="121309FD" w14:textId="423F796B"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9: </w:t>
            </w:r>
          </w:p>
        </w:tc>
        <w:tc>
          <w:tcPr>
            <w:tcW w:w="2839" w:type="dxa"/>
            <w:gridSpan w:val="12"/>
            <w:vAlign w:val="center"/>
          </w:tcPr>
          <w:p w14:paraId="7F72D738" w14:textId="02E42E75"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5E43E478" w14:textId="77777777" w:rsidTr="007558C9">
        <w:trPr>
          <w:trHeight w:val="22"/>
        </w:trPr>
        <w:tc>
          <w:tcPr>
            <w:tcW w:w="1801" w:type="dxa"/>
            <w:vMerge/>
            <w:shd w:val="clear" w:color="auto" w:fill="F2F2F2" w:themeFill="background1" w:themeFillShade="F2"/>
          </w:tcPr>
          <w:p w14:paraId="600CC1F8"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647A3144" w14:textId="61FFF73A"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25</w:t>
            </w:r>
            <w:r w:rsidRPr="0049587A">
              <w:rPr>
                <w:rFonts w:ascii="Merriweather" w:eastAsia="MS Gothic" w:hAnsi="Merriweather" w:cs="Times New Roman"/>
                <w:sz w:val="17"/>
                <w:szCs w:val="17"/>
              </w:rPr>
              <w:t>.05.</w:t>
            </w:r>
          </w:p>
        </w:tc>
        <w:tc>
          <w:tcPr>
            <w:tcW w:w="2835" w:type="dxa"/>
            <w:gridSpan w:val="17"/>
            <w:vAlign w:val="center"/>
          </w:tcPr>
          <w:p w14:paraId="3EC0E64E" w14:textId="1821CB5A"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10: </w:t>
            </w:r>
          </w:p>
        </w:tc>
        <w:tc>
          <w:tcPr>
            <w:tcW w:w="2839" w:type="dxa"/>
            <w:gridSpan w:val="12"/>
            <w:vAlign w:val="center"/>
          </w:tcPr>
          <w:p w14:paraId="095007B2" w14:textId="7EFA53C2"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4DD5D2A9" w14:textId="77777777" w:rsidTr="007558C9">
        <w:trPr>
          <w:trHeight w:val="22"/>
        </w:trPr>
        <w:tc>
          <w:tcPr>
            <w:tcW w:w="1801" w:type="dxa"/>
            <w:vMerge/>
            <w:shd w:val="clear" w:color="auto" w:fill="F2F2F2" w:themeFill="background1" w:themeFillShade="F2"/>
          </w:tcPr>
          <w:p w14:paraId="6DA0C142"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4B22EFDF" w14:textId="59C44274" w:rsidR="00410969" w:rsidRPr="0049587A" w:rsidRDefault="00410969" w:rsidP="00410969">
            <w:pPr>
              <w:tabs>
                <w:tab w:val="left" w:pos="1218"/>
              </w:tabs>
              <w:spacing w:before="20" w:after="20"/>
              <w:rPr>
                <w:rFonts w:ascii="Merriweather" w:eastAsia="MS Gothic" w:hAnsi="Merriweather" w:cs="Times New Roman"/>
                <w:iCs/>
                <w:sz w:val="17"/>
                <w:szCs w:val="17"/>
              </w:rPr>
            </w:pPr>
            <w:r>
              <w:rPr>
                <w:rFonts w:ascii="Merriweather" w:eastAsia="MS Gothic" w:hAnsi="Merriweather" w:cs="Times New Roman"/>
                <w:sz w:val="17"/>
                <w:szCs w:val="17"/>
              </w:rPr>
              <w:t>01.06</w:t>
            </w:r>
            <w:r w:rsidRPr="0049587A">
              <w:rPr>
                <w:rFonts w:ascii="Merriweather" w:eastAsia="MS Gothic" w:hAnsi="Merriweather" w:cs="Times New Roman"/>
                <w:sz w:val="17"/>
                <w:szCs w:val="17"/>
              </w:rPr>
              <w:t>.</w:t>
            </w:r>
          </w:p>
        </w:tc>
        <w:tc>
          <w:tcPr>
            <w:tcW w:w="2835" w:type="dxa"/>
            <w:gridSpan w:val="17"/>
            <w:vAlign w:val="center"/>
          </w:tcPr>
          <w:p w14:paraId="16591143" w14:textId="28BAF52A"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 xml:space="preserve">Translation Workshop 11: </w:t>
            </w:r>
          </w:p>
        </w:tc>
        <w:tc>
          <w:tcPr>
            <w:tcW w:w="2839" w:type="dxa"/>
            <w:gridSpan w:val="12"/>
            <w:vAlign w:val="center"/>
          </w:tcPr>
          <w:p w14:paraId="71F7E33F" w14:textId="143FC97E"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sz w:val="17"/>
                <w:szCs w:val="17"/>
              </w:rPr>
              <w:t>Student's Translation Project</w:t>
            </w:r>
          </w:p>
        </w:tc>
      </w:tr>
      <w:tr w:rsidR="00410969" w:rsidRPr="00FF1020" w14:paraId="3DD8CE6D" w14:textId="77777777" w:rsidTr="007558C9">
        <w:trPr>
          <w:trHeight w:val="22"/>
        </w:trPr>
        <w:tc>
          <w:tcPr>
            <w:tcW w:w="1801" w:type="dxa"/>
            <w:vMerge/>
            <w:shd w:val="clear" w:color="auto" w:fill="F2F2F2" w:themeFill="background1" w:themeFillShade="F2"/>
          </w:tcPr>
          <w:p w14:paraId="1EFF7117" w14:textId="77777777" w:rsidR="00410969" w:rsidRPr="00FF1020" w:rsidRDefault="00410969" w:rsidP="00410969">
            <w:pPr>
              <w:spacing w:before="20" w:after="20"/>
              <w:rPr>
                <w:rFonts w:ascii="Merriweather" w:hAnsi="Merriweather" w:cs="Times New Roman"/>
                <w:b/>
                <w:sz w:val="18"/>
              </w:rPr>
            </w:pPr>
          </w:p>
        </w:tc>
        <w:tc>
          <w:tcPr>
            <w:tcW w:w="1029" w:type="dxa"/>
            <w:gridSpan w:val="3"/>
          </w:tcPr>
          <w:p w14:paraId="48A25513" w14:textId="0F8DF230" w:rsidR="00410969" w:rsidRPr="0049587A" w:rsidRDefault="00410969" w:rsidP="00410969">
            <w:pPr>
              <w:tabs>
                <w:tab w:val="left" w:pos="1218"/>
              </w:tabs>
              <w:spacing w:before="20" w:after="20"/>
              <w:rPr>
                <w:rFonts w:ascii="Merriweather" w:eastAsia="MS Gothic" w:hAnsi="Merriweather" w:cs="Times New Roman"/>
                <w:iCs/>
                <w:sz w:val="17"/>
                <w:szCs w:val="17"/>
              </w:rPr>
            </w:pPr>
            <w:r w:rsidRPr="0049587A">
              <w:rPr>
                <w:rFonts w:ascii="Merriweather" w:eastAsia="MS Gothic" w:hAnsi="Merriweather" w:cs="Times New Roman"/>
                <w:sz w:val="17"/>
                <w:szCs w:val="17"/>
              </w:rPr>
              <w:t>0</w:t>
            </w:r>
            <w:r>
              <w:rPr>
                <w:rFonts w:ascii="Merriweather" w:eastAsia="MS Gothic" w:hAnsi="Merriweather" w:cs="Times New Roman"/>
                <w:sz w:val="17"/>
                <w:szCs w:val="17"/>
              </w:rPr>
              <w:t>8</w:t>
            </w:r>
            <w:r w:rsidRPr="0049587A">
              <w:rPr>
                <w:rFonts w:ascii="Merriweather" w:eastAsia="MS Gothic" w:hAnsi="Merriweather" w:cs="Times New Roman"/>
                <w:sz w:val="17"/>
                <w:szCs w:val="17"/>
              </w:rPr>
              <w:t>.06.</w:t>
            </w:r>
          </w:p>
        </w:tc>
        <w:tc>
          <w:tcPr>
            <w:tcW w:w="2835" w:type="dxa"/>
            <w:gridSpan w:val="17"/>
            <w:vAlign w:val="center"/>
          </w:tcPr>
          <w:p w14:paraId="16A68BF4" w14:textId="199A8143"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hAnsi="Merriweather" w:cs="Times New Roman"/>
                <w:b/>
                <w:sz w:val="17"/>
                <w:szCs w:val="17"/>
              </w:rPr>
              <w:t>Literary Translation – Overview</w:t>
            </w:r>
          </w:p>
        </w:tc>
        <w:tc>
          <w:tcPr>
            <w:tcW w:w="2839" w:type="dxa"/>
            <w:gridSpan w:val="12"/>
            <w:vAlign w:val="center"/>
          </w:tcPr>
          <w:p w14:paraId="0E53BF26" w14:textId="3E7EC4C9" w:rsidR="00410969" w:rsidRPr="00410969" w:rsidRDefault="00410969" w:rsidP="00410969">
            <w:pPr>
              <w:tabs>
                <w:tab w:val="left" w:pos="1218"/>
              </w:tabs>
              <w:spacing w:before="20" w:after="20"/>
              <w:rPr>
                <w:rFonts w:ascii="Merriweather" w:eastAsia="MS Gothic" w:hAnsi="Merriweather" w:cs="Times New Roman"/>
                <w:iCs/>
                <w:sz w:val="17"/>
                <w:szCs w:val="17"/>
              </w:rPr>
            </w:pPr>
            <w:r w:rsidRPr="00410969">
              <w:rPr>
                <w:rFonts w:ascii="Merriweather" w:eastAsia="MS Gothic" w:hAnsi="Merriweather" w:cs="Times New Roman"/>
                <w:sz w:val="17"/>
                <w:szCs w:val="17"/>
              </w:rPr>
              <w:t>Portfolio Due</w:t>
            </w:r>
          </w:p>
        </w:tc>
      </w:tr>
      <w:tr w:rsidR="00410969" w:rsidRPr="00FF1020" w14:paraId="72C7A7E2" w14:textId="77777777" w:rsidTr="00410969">
        <w:tc>
          <w:tcPr>
            <w:tcW w:w="1801" w:type="dxa"/>
            <w:vMerge/>
            <w:shd w:val="clear" w:color="auto" w:fill="F2F2F2" w:themeFill="background1" w:themeFillShade="F2"/>
          </w:tcPr>
          <w:p w14:paraId="51D5D424" w14:textId="77777777" w:rsidR="00410969" w:rsidRPr="00FF1020" w:rsidRDefault="00410969" w:rsidP="00410969">
            <w:pPr>
              <w:spacing w:before="20" w:after="20"/>
              <w:rPr>
                <w:rFonts w:ascii="Merriweather" w:hAnsi="Merriweather" w:cs="Times New Roman"/>
                <w:b/>
                <w:sz w:val="18"/>
              </w:rPr>
            </w:pPr>
          </w:p>
        </w:tc>
        <w:tc>
          <w:tcPr>
            <w:tcW w:w="6703" w:type="dxa"/>
            <w:gridSpan w:val="32"/>
          </w:tcPr>
          <w:p w14:paraId="133852A8" w14:textId="77777777" w:rsidR="00410969" w:rsidRPr="0049587A" w:rsidRDefault="00410969" w:rsidP="00410969">
            <w:pPr>
              <w:tabs>
                <w:tab w:val="left" w:pos="1218"/>
              </w:tabs>
              <w:spacing w:before="20" w:after="20"/>
              <w:rPr>
                <w:rFonts w:ascii="Merriweather" w:eastAsia="MS Gothic" w:hAnsi="Merriweather" w:cs="Times New Roman"/>
                <w:i/>
                <w:sz w:val="17"/>
                <w:szCs w:val="17"/>
              </w:rPr>
            </w:pPr>
          </w:p>
        </w:tc>
      </w:tr>
      <w:tr w:rsidR="00410969" w:rsidRPr="00FF1020" w14:paraId="4E53EE5D" w14:textId="77777777" w:rsidTr="00410969">
        <w:tc>
          <w:tcPr>
            <w:tcW w:w="1801" w:type="dxa"/>
            <w:shd w:val="clear" w:color="auto" w:fill="F2F2F2" w:themeFill="background1" w:themeFillShade="F2"/>
          </w:tcPr>
          <w:p w14:paraId="58D3369C" w14:textId="77777777" w:rsidR="00410969" w:rsidRPr="00FF1020" w:rsidRDefault="00410969" w:rsidP="00410969">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6703" w:type="dxa"/>
            <w:gridSpan w:val="32"/>
          </w:tcPr>
          <w:p w14:paraId="1C2A185D"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American Literary Translators Association.</w:t>
            </w:r>
            <w:r w:rsidRPr="00716D97">
              <w:rPr>
                <w:rFonts w:ascii="Merriweather" w:hAnsi="Merriweather" w:cs="Times New Roman"/>
                <w:i/>
                <w:sz w:val="17"/>
                <w:szCs w:val="17"/>
              </w:rPr>
              <w:t xml:space="preserve"> Getting Started in Literary Translation</w:t>
            </w:r>
            <w:r w:rsidRPr="00716D97">
              <w:rPr>
                <w:rFonts w:ascii="Merriweather" w:hAnsi="Merriweather" w:cs="Times New Roman"/>
                <w:sz w:val="17"/>
                <w:szCs w:val="17"/>
              </w:rPr>
              <w:t xml:space="preserve">. ALTA Guides, 2003. </w:t>
            </w:r>
          </w:p>
          <w:p w14:paraId="15F55C9D"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Barnstone, Willis. </w:t>
            </w:r>
            <w:r w:rsidRPr="00716D97">
              <w:rPr>
                <w:rFonts w:ascii="Merriweather" w:hAnsi="Merriweather" w:cs="Times New Roman"/>
                <w:i/>
                <w:sz w:val="17"/>
                <w:szCs w:val="17"/>
              </w:rPr>
              <w:t xml:space="preserve">An ABC of Translating Poetry. </w:t>
            </w:r>
            <w:r w:rsidRPr="00716D97">
              <w:rPr>
                <w:rFonts w:ascii="Merriweather" w:hAnsi="Merriweather" w:cs="Times New Roman"/>
                <w:i/>
                <w:iCs/>
                <w:sz w:val="17"/>
                <w:szCs w:val="17"/>
              </w:rPr>
              <w:t>The Poetics of Translation: History, Theory, Practice</w:t>
            </w:r>
            <w:r w:rsidRPr="00716D97">
              <w:rPr>
                <w:rFonts w:ascii="Merriweather" w:hAnsi="Merriweather" w:cs="Times New Roman"/>
                <w:sz w:val="17"/>
                <w:szCs w:val="17"/>
              </w:rPr>
              <w:t xml:space="preserve">. Yale University Press, 1993. (dostupno na </w:t>
            </w:r>
            <w:hyperlink r:id="rId9" w:history="1">
              <w:r w:rsidRPr="00716D97">
                <w:rPr>
                  <w:rStyle w:val="Hyperlink"/>
                  <w:rFonts w:ascii="Merriweather" w:hAnsi="Merriweather" w:cs="Times New Roman"/>
                  <w:sz w:val="17"/>
                  <w:szCs w:val="17"/>
                </w:rPr>
                <w:t>www.poets.org</w:t>
              </w:r>
            </w:hyperlink>
            <w:r w:rsidRPr="00716D97">
              <w:rPr>
                <w:rFonts w:ascii="Merriweather" w:hAnsi="Merriweather" w:cs="Times New Roman"/>
                <w:sz w:val="17"/>
                <w:szCs w:val="17"/>
              </w:rPr>
              <w:t xml:space="preserve">) </w:t>
            </w:r>
          </w:p>
          <w:p w14:paraId="00EEA8B0"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Baker, Mona. </w:t>
            </w:r>
            <w:r w:rsidRPr="00716D97">
              <w:rPr>
                <w:rFonts w:ascii="Merriweather" w:hAnsi="Merriweather" w:cs="Times New Roman"/>
                <w:i/>
                <w:sz w:val="17"/>
                <w:szCs w:val="17"/>
              </w:rPr>
              <w:t>In Other Words: A Coursebook on Translation.</w:t>
            </w:r>
            <w:r w:rsidRPr="00716D97">
              <w:rPr>
                <w:rFonts w:ascii="Merriweather" w:hAnsi="Merriweather" w:cs="Times New Roman"/>
                <w:sz w:val="17"/>
                <w:szCs w:val="17"/>
              </w:rPr>
              <w:t xml:space="preserve"> Routledge, 1992.</w:t>
            </w:r>
          </w:p>
          <w:p w14:paraId="5ECA1D82"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Boase-Beier, Jean, Lina Fsher, and Hiroko Furukawa. </w:t>
            </w:r>
            <w:r w:rsidRPr="00716D97">
              <w:rPr>
                <w:rFonts w:ascii="Merriweather" w:hAnsi="Merriweather" w:cs="Times New Roman"/>
                <w:i/>
                <w:sz w:val="17"/>
                <w:szCs w:val="17"/>
              </w:rPr>
              <w:t>The Palgrave Handbook of Literary Translation.</w:t>
            </w:r>
            <w:r w:rsidRPr="00716D97">
              <w:rPr>
                <w:rFonts w:ascii="Merriweather" w:hAnsi="Merriweather" w:cs="Times New Roman"/>
                <w:sz w:val="17"/>
                <w:szCs w:val="17"/>
              </w:rPr>
              <w:t xml:space="preserve"> Palgrave Macmillan, 2018.</w:t>
            </w:r>
          </w:p>
          <w:p w14:paraId="0ADAFF90"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Hatim, Basil, and Jeremy Munday. </w:t>
            </w:r>
            <w:r w:rsidRPr="00716D97">
              <w:rPr>
                <w:rFonts w:ascii="Merriweather" w:hAnsi="Merriweather" w:cs="Times New Roman"/>
                <w:i/>
                <w:sz w:val="17"/>
                <w:szCs w:val="17"/>
              </w:rPr>
              <w:t>Translation: An Advanced Resource Book.</w:t>
            </w:r>
            <w:r w:rsidRPr="00716D97">
              <w:rPr>
                <w:rFonts w:ascii="Merriweather" w:hAnsi="Merriweather" w:cs="Times New Roman"/>
                <w:sz w:val="17"/>
                <w:szCs w:val="17"/>
              </w:rPr>
              <w:t xml:space="preserve"> Routlegde, 2004.</w:t>
            </w:r>
          </w:p>
          <w:p w14:paraId="0E8AF582"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Landers, Clifford E. </w:t>
            </w:r>
            <w:r w:rsidRPr="00716D97">
              <w:rPr>
                <w:rFonts w:ascii="Merriweather" w:hAnsi="Merriweather" w:cs="Times New Roman"/>
                <w:i/>
                <w:sz w:val="17"/>
                <w:szCs w:val="17"/>
              </w:rPr>
              <w:t xml:space="preserve">Literary Translation: A Practical Guide. </w:t>
            </w:r>
            <w:r w:rsidRPr="00716D97">
              <w:rPr>
                <w:rFonts w:ascii="Merriweather" w:hAnsi="Merriweather" w:cs="Times New Roman"/>
                <w:sz w:val="17"/>
                <w:szCs w:val="17"/>
              </w:rPr>
              <w:t>Multilingual Matters, 2001.</w:t>
            </w:r>
          </w:p>
          <w:p w14:paraId="03F92691"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Lefevere, Andre. </w:t>
            </w:r>
            <w:r w:rsidRPr="00716D97">
              <w:rPr>
                <w:rFonts w:ascii="Merriweather" w:hAnsi="Merriweather" w:cs="Times New Roman"/>
                <w:i/>
                <w:sz w:val="17"/>
                <w:szCs w:val="17"/>
              </w:rPr>
              <w:t xml:space="preserve">Translating Literature: Practice and Theory in a Comparative Literature Context. </w:t>
            </w:r>
            <w:r w:rsidRPr="00716D97">
              <w:rPr>
                <w:rFonts w:ascii="Merriweather" w:hAnsi="Merriweather" w:cs="Times New Roman"/>
                <w:sz w:val="17"/>
                <w:szCs w:val="17"/>
              </w:rPr>
              <w:t>The Modern Language Association of America, 1992.</w:t>
            </w:r>
          </w:p>
          <w:p w14:paraId="08492DD8"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Oittinen, Riitta. </w:t>
            </w:r>
            <w:r w:rsidRPr="00716D97">
              <w:rPr>
                <w:rFonts w:ascii="Merriweather" w:hAnsi="Merriweather" w:cs="Times New Roman"/>
                <w:i/>
                <w:sz w:val="17"/>
                <w:szCs w:val="17"/>
              </w:rPr>
              <w:t>Translating for Children.</w:t>
            </w:r>
            <w:r w:rsidRPr="00716D97">
              <w:rPr>
                <w:rFonts w:ascii="Merriweather" w:hAnsi="Merriweather" w:cs="Times New Roman"/>
                <w:sz w:val="17"/>
                <w:szCs w:val="17"/>
              </w:rPr>
              <w:t xml:space="preserve"> Garland Publishing, 2000.</w:t>
            </w:r>
          </w:p>
          <w:p w14:paraId="7A706E8A"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Robinson, Douglas. </w:t>
            </w:r>
            <w:r w:rsidRPr="00716D97">
              <w:rPr>
                <w:rFonts w:ascii="Merriweather" w:hAnsi="Merriweather" w:cs="Times New Roman"/>
                <w:i/>
                <w:sz w:val="17"/>
                <w:szCs w:val="17"/>
              </w:rPr>
              <w:t>Becoming a Translator: An Introduction to the Theory and Practice of Translation</w:t>
            </w:r>
            <w:r w:rsidRPr="00716D97">
              <w:rPr>
                <w:rFonts w:ascii="Merriweather" w:hAnsi="Merriweather" w:cs="Times New Roman"/>
                <w:sz w:val="17"/>
                <w:szCs w:val="17"/>
              </w:rPr>
              <w:t>. Routledge, 1997.</w:t>
            </w:r>
          </w:p>
          <w:p w14:paraId="464D9161" w14:textId="77777777" w:rsidR="007558C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 xml:space="preserve">Weinberger, Eliot. Paz, Octavio. </w:t>
            </w:r>
            <w:r w:rsidRPr="00716D97">
              <w:rPr>
                <w:rFonts w:ascii="Merriweather" w:hAnsi="Merriweather" w:cs="Times New Roman"/>
                <w:i/>
                <w:sz w:val="17"/>
                <w:szCs w:val="17"/>
              </w:rPr>
              <w:t xml:space="preserve">19 Ways of Looking at Wang Wei. </w:t>
            </w:r>
            <w:r w:rsidRPr="00716D97">
              <w:rPr>
                <w:rFonts w:ascii="Merriweather" w:hAnsi="Merriweather" w:cs="Times New Roman"/>
                <w:sz w:val="17"/>
                <w:szCs w:val="17"/>
              </w:rPr>
              <w:t>Asphodel Press, 1987.</w:t>
            </w:r>
          </w:p>
          <w:p w14:paraId="39E2D6B7" w14:textId="28CF09C9" w:rsidR="00410969" w:rsidRPr="00716D97" w:rsidRDefault="007558C9" w:rsidP="007558C9">
            <w:pPr>
              <w:numPr>
                <w:ilvl w:val="0"/>
                <w:numId w:val="3"/>
              </w:numPr>
              <w:suppressAutoHyphens/>
              <w:rPr>
                <w:rFonts w:ascii="Merriweather" w:hAnsi="Merriweather" w:cs="Times New Roman"/>
                <w:sz w:val="17"/>
                <w:szCs w:val="17"/>
              </w:rPr>
            </w:pPr>
            <w:r w:rsidRPr="00716D97">
              <w:rPr>
                <w:rFonts w:ascii="Merriweather" w:hAnsi="Merriweather" w:cs="Times New Roman"/>
                <w:sz w:val="17"/>
                <w:szCs w:val="17"/>
              </w:rPr>
              <w:t>Djela za prijevod i analizu</w:t>
            </w:r>
          </w:p>
        </w:tc>
      </w:tr>
      <w:tr w:rsidR="00410969" w:rsidRPr="00FF1020" w14:paraId="226F95CB" w14:textId="77777777" w:rsidTr="00410969">
        <w:tc>
          <w:tcPr>
            <w:tcW w:w="1801" w:type="dxa"/>
            <w:shd w:val="clear" w:color="auto" w:fill="F2F2F2" w:themeFill="background1" w:themeFillShade="F2"/>
          </w:tcPr>
          <w:p w14:paraId="04EC555B" w14:textId="77777777" w:rsidR="00410969" w:rsidRPr="00FF1020" w:rsidRDefault="00410969" w:rsidP="00410969">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6703" w:type="dxa"/>
            <w:gridSpan w:val="32"/>
            <w:vAlign w:val="center"/>
          </w:tcPr>
          <w:p w14:paraId="731A7801" w14:textId="77777777" w:rsidR="007558C9" w:rsidRPr="00716D97" w:rsidRDefault="007558C9" w:rsidP="007558C9">
            <w:pPr>
              <w:widowControl w:val="0"/>
              <w:numPr>
                <w:ilvl w:val="0"/>
                <w:numId w:val="4"/>
              </w:numPr>
              <w:autoSpaceDE w:val="0"/>
              <w:autoSpaceDN w:val="0"/>
              <w:adjustRightInd w:val="0"/>
              <w:rPr>
                <w:rFonts w:ascii="Merriweather" w:hAnsi="Merriweather" w:cs="Times New Roman"/>
                <w:sz w:val="17"/>
                <w:szCs w:val="17"/>
              </w:rPr>
            </w:pPr>
            <w:r w:rsidRPr="00716D97">
              <w:rPr>
                <w:rFonts w:ascii="Merriweather" w:hAnsi="Merriweather" w:cs="Times New Roman"/>
                <w:sz w:val="17"/>
                <w:szCs w:val="17"/>
              </w:rPr>
              <w:t xml:space="preserve">Baker, Mona, and Gabriela Saldanha, editors. </w:t>
            </w:r>
            <w:r w:rsidRPr="00716D97">
              <w:rPr>
                <w:rFonts w:ascii="Merriweather" w:hAnsi="Merriweather" w:cs="Times New Roman"/>
                <w:i/>
                <w:sz w:val="17"/>
                <w:szCs w:val="17"/>
              </w:rPr>
              <w:t>Routledge Encyclopedia of Translation Studies</w:t>
            </w:r>
            <w:r w:rsidRPr="00716D97">
              <w:rPr>
                <w:rFonts w:ascii="Merriweather" w:hAnsi="Merriweather" w:cs="Times New Roman"/>
                <w:sz w:val="17"/>
                <w:szCs w:val="17"/>
              </w:rPr>
              <w:t>. Routledge, 2009.</w:t>
            </w:r>
          </w:p>
          <w:p w14:paraId="597AA6E3" w14:textId="77777777" w:rsidR="007558C9" w:rsidRPr="00716D97" w:rsidRDefault="007558C9" w:rsidP="007558C9">
            <w:pPr>
              <w:widowControl w:val="0"/>
              <w:numPr>
                <w:ilvl w:val="0"/>
                <w:numId w:val="4"/>
              </w:numPr>
              <w:suppressAutoHyphens/>
              <w:spacing w:before="40" w:after="40"/>
              <w:contextualSpacing/>
              <w:rPr>
                <w:rFonts w:ascii="Merriweather" w:hAnsi="Merriweather" w:cs="Times New Roman"/>
                <w:bCs/>
                <w:iCs/>
                <w:sz w:val="17"/>
                <w:szCs w:val="17"/>
              </w:rPr>
            </w:pPr>
            <w:r w:rsidRPr="00716D97">
              <w:rPr>
                <w:rFonts w:ascii="Merriweather" w:hAnsi="Merriweather" w:cs="Times New Roman"/>
                <w:sz w:val="17"/>
                <w:szCs w:val="17"/>
              </w:rPr>
              <w:t xml:space="preserve">Grgić Maroević, Iva. </w:t>
            </w:r>
            <w:r w:rsidRPr="00716D97">
              <w:rPr>
                <w:rFonts w:ascii="Merriweather" w:hAnsi="Merriweather" w:cs="Times New Roman"/>
                <w:i/>
                <w:iCs/>
                <w:sz w:val="17"/>
                <w:szCs w:val="17"/>
              </w:rPr>
              <w:t>Poetike prevođenja. O hrvatskim prijevodima talijanske poezije</w:t>
            </w:r>
            <w:r w:rsidRPr="00716D97">
              <w:rPr>
                <w:rFonts w:ascii="Merriweather" w:hAnsi="Merriweather" w:cs="Times New Roman"/>
                <w:sz w:val="17"/>
                <w:szCs w:val="17"/>
              </w:rPr>
              <w:t xml:space="preserve">. Hrvatska sveučilišna naklada, 2009. </w:t>
            </w:r>
          </w:p>
          <w:p w14:paraId="51613B4A" w14:textId="77777777" w:rsidR="007558C9" w:rsidRPr="00716D97" w:rsidRDefault="007558C9" w:rsidP="007558C9">
            <w:pPr>
              <w:widowControl w:val="0"/>
              <w:numPr>
                <w:ilvl w:val="0"/>
                <w:numId w:val="4"/>
              </w:numPr>
              <w:suppressAutoHyphens/>
              <w:autoSpaceDE w:val="0"/>
              <w:rPr>
                <w:rFonts w:ascii="Merriweather" w:hAnsi="Merriweather" w:cs="Times New Roman"/>
                <w:bCs/>
                <w:sz w:val="17"/>
                <w:szCs w:val="17"/>
              </w:rPr>
            </w:pPr>
            <w:r w:rsidRPr="00716D97">
              <w:rPr>
                <w:rFonts w:ascii="Merriweather" w:hAnsi="Merriweather" w:cs="Times New Roman"/>
                <w:bCs/>
                <w:iCs/>
                <w:sz w:val="17"/>
                <w:szCs w:val="17"/>
              </w:rPr>
              <w:t xml:space="preserve">Grgić Maroević, Iva (ur.). </w:t>
            </w:r>
            <w:r w:rsidRPr="00716D97">
              <w:rPr>
                <w:rFonts w:ascii="Merriweather" w:hAnsi="Merriweather" w:cs="Times New Roman"/>
                <w:bCs/>
                <w:i/>
                <w:iCs/>
                <w:sz w:val="17"/>
                <w:szCs w:val="17"/>
              </w:rPr>
              <w:t xml:space="preserve">Prevođenje kultura: 2. zagrebački prevodilački susret. </w:t>
            </w:r>
            <w:r w:rsidRPr="00716D97">
              <w:rPr>
                <w:rFonts w:ascii="Merriweather" w:hAnsi="Merriweather" w:cs="Times New Roman"/>
                <w:bCs/>
                <w:sz w:val="17"/>
                <w:szCs w:val="17"/>
              </w:rPr>
              <w:t>Društvo hrvatskih knjževnih prevodilaca, 2005.</w:t>
            </w:r>
          </w:p>
          <w:p w14:paraId="1A2C6425" w14:textId="77777777" w:rsidR="007558C9" w:rsidRPr="00716D97" w:rsidRDefault="007558C9" w:rsidP="007558C9">
            <w:pPr>
              <w:widowControl w:val="0"/>
              <w:numPr>
                <w:ilvl w:val="0"/>
                <w:numId w:val="4"/>
              </w:numPr>
              <w:suppressAutoHyphens/>
              <w:autoSpaceDE w:val="0"/>
              <w:rPr>
                <w:rFonts w:ascii="Merriweather" w:hAnsi="Merriweather" w:cs="Times New Roman"/>
                <w:sz w:val="17"/>
                <w:szCs w:val="17"/>
              </w:rPr>
            </w:pPr>
            <w:r w:rsidRPr="00716D97">
              <w:rPr>
                <w:rFonts w:ascii="Merriweather" w:hAnsi="Merriweather" w:cs="Times New Roman"/>
                <w:bCs/>
                <w:sz w:val="17"/>
                <w:szCs w:val="17"/>
              </w:rPr>
              <w:lastRenderedPageBreak/>
              <w:t>Grgić Maroević, Iva. Machiedo, Višnja. Šoljan, Nada (ur.).</w:t>
            </w:r>
            <w:r w:rsidRPr="00716D97">
              <w:rPr>
                <w:rFonts w:ascii="Merriweather" w:hAnsi="Merriweather" w:cs="Times New Roman"/>
                <w:bCs/>
                <w:i/>
                <w:sz w:val="17"/>
                <w:szCs w:val="17"/>
              </w:rPr>
              <w:t>Tradicija i individualni talent: 3. zagrebački prevodilački susret</w:t>
            </w:r>
            <w:r w:rsidRPr="00716D97">
              <w:rPr>
                <w:rFonts w:ascii="Merriweather" w:hAnsi="Merriweather" w:cs="Times New Roman"/>
                <w:bCs/>
                <w:sz w:val="17"/>
                <w:szCs w:val="17"/>
              </w:rPr>
              <w:t xml:space="preserve">. Društvo hrvatskih književnih prevodilaca, 2007. </w:t>
            </w:r>
          </w:p>
          <w:p w14:paraId="340AA640" w14:textId="77777777" w:rsidR="007558C9" w:rsidRPr="00716D97" w:rsidRDefault="007558C9" w:rsidP="007558C9">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 xml:space="preserve">Koporčić, Erika. Telećan, Dinko (ur.). </w:t>
            </w:r>
            <w:r w:rsidRPr="00716D97">
              <w:rPr>
                <w:rFonts w:ascii="Merriweather" w:hAnsi="Merriweather" w:cs="Times New Roman"/>
                <w:i/>
                <w:sz w:val="17"/>
                <w:szCs w:val="17"/>
              </w:rPr>
              <w:t>Prevodilac i pisac</w:t>
            </w:r>
            <w:r w:rsidRPr="00716D97">
              <w:rPr>
                <w:rFonts w:ascii="Merriweather" w:hAnsi="Merriweather" w:cs="Times New Roman"/>
                <w:sz w:val="17"/>
                <w:szCs w:val="17"/>
              </w:rPr>
              <w:t xml:space="preserve">. Društvo hrvatskih književnih prevodilaca, 2010. </w:t>
            </w:r>
          </w:p>
          <w:p w14:paraId="1798B1AE" w14:textId="77777777" w:rsidR="007558C9" w:rsidRPr="00716D97" w:rsidRDefault="007558C9" w:rsidP="007558C9">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 xml:space="preserve">Venuti, </w:t>
            </w:r>
            <w:r w:rsidRPr="00716D97">
              <w:rPr>
                <w:rFonts w:ascii="Merriweather" w:hAnsi="Merriweather" w:cs="Times New Roman"/>
                <w:bCs/>
                <w:sz w:val="17"/>
                <w:szCs w:val="17"/>
              </w:rPr>
              <w:t xml:space="preserve">Lawrence. </w:t>
            </w:r>
            <w:r w:rsidRPr="00716D97">
              <w:rPr>
                <w:rFonts w:ascii="Merriweather" w:hAnsi="Merriweather" w:cs="Times New Roman"/>
                <w:bCs/>
                <w:i/>
                <w:sz w:val="17"/>
                <w:szCs w:val="17"/>
              </w:rPr>
              <w:t>The Translator's Invisibility: A History of Translation</w:t>
            </w:r>
            <w:r w:rsidRPr="00716D97">
              <w:rPr>
                <w:rFonts w:ascii="Merriweather" w:hAnsi="Merriweather" w:cs="Times New Roman"/>
                <w:bCs/>
                <w:sz w:val="17"/>
                <w:szCs w:val="17"/>
              </w:rPr>
              <w:t>. Routledge, 2007.</w:t>
            </w:r>
          </w:p>
          <w:p w14:paraId="57E51E2D" w14:textId="77777777" w:rsidR="007558C9" w:rsidRPr="00716D97" w:rsidRDefault="007558C9" w:rsidP="007558C9">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 xml:space="preserve">Venuti, </w:t>
            </w:r>
            <w:r w:rsidRPr="00716D97">
              <w:rPr>
                <w:rFonts w:ascii="Merriweather" w:hAnsi="Merriweather" w:cs="Times New Roman"/>
                <w:bCs/>
                <w:sz w:val="17"/>
                <w:szCs w:val="17"/>
              </w:rPr>
              <w:t>Lawrence.</w:t>
            </w:r>
            <w:r w:rsidRPr="00716D97">
              <w:rPr>
                <w:rFonts w:ascii="Merriweather" w:hAnsi="Merriweather" w:cs="Times New Roman"/>
                <w:i/>
                <w:sz w:val="17"/>
                <w:szCs w:val="17"/>
              </w:rPr>
              <w:t xml:space="preserve"> The Translation Studies Reader.</w:t>
            </w:r>
            <w:r w:rsidRPr="00716D97">
              <w:rPr>
                <w:rFonts w:ascii="Merriweather" w:hAnsi="Merriweather" w:cs="Times New Roman"/>
                <w:sz w:val="17"/>
                <w:szCs w:val="17"/>
              </w:rPr>
              <w:t xml:space="preserve"> Routledge, 2000.</w:t>
            </w:r>
          </w:p>
          <w:p w14:paraId="0BC38682" w14:textId="77777777" w:rsidR="007558C9" w:rsidRPr="00716D97" w:rsidRDefault="007558C9" w:rsidP="007558C9">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 xml:space="preserve">Relevantni tekstovi dostupni na web stranicama Društva hrvatskih književnih prevodilaca, </w:t>
            </w:r>
            <w:hyperlink r:id="rId10" w:history="1">
              <w:r w:rsidRPr="00716D97">
                <w:rPr>
                  <w:rStyle w:val="Hyperlink"/>
                  <w:rFonts w:ascii="Merriweather" w:hAnsi="Merriweather" w:cs="Times New Roman"/>
                  <w:sz w:val="17"/>
                  <w:szCs w:val="17"/>
                </w:rPr>
                <w:t>www.dhkp.hr</w:t>
              </w:r>
            </w:hyperlink>
          </w:p>
          <w:p w14:paraId="7993494A" w14:textId="670BDAC1" w:rsidR="00410969" w:rsidRPr="00716D97" w:rsidRDefault="007558C9" w:rsidP="007558C9">
            <w:pPr>
              <w:widowControl w:val="0"/>
              <w:numPr>
                <w:ilvl w:val="0"/>
                <w:numId w:val="4"/>
              </w:numPr>
              <w:suppressAutoHyphens/>
              <w:rPr>
                <w:rFonts w:ascii="Merriweather" w:hAnsi="Merriweather" w:cs="Times New Roman"/>
                <w:sz w:val="17"/>
                <w:szCs w:val="17"/>
              </w:rPr>
            </w:pPr>
            <w:r w:rsidRPr="00716D97">
              <w:rPr>
                <w:rFonts w:ascii="Merriweather" w:hAnsi="Merriweather" w:cs="Times New Roman"/>
                <w:sz w:val="17"/>
                <w:szCs w:val="17"/>
              </w:rPr>
              <w:t>Studentima se preporučuje korištenje odgovarajućih dvojezičnih i jednojezičnih rječnika, tezaura i pravopisa, kao i priručnika iz stilistike hrvatskog jezika.</w:t>
            </w:r>
          </w:p>
        </w:tc>
      </w:tr>
      <w:tr w:rsidR="00410969" w:rsidRPr="00FF1020" w14:paraId="3BAA90E4" w14:textId="77777777" w:rsidTr="00410969">
        <w:tc>
          <w:tcPr>
            <w:tcW w:w="1801" w:type="dxa"/>
            <w:shd w:val="clear" w:color="auto" w:fill="F2F2F2" w:themeFill="background1" w:themeFillShade="F2"/>
          </w:tcPr>
          <w:p w14:paraId="2DD2549B" w14:textId="77777777" w:rsidR="00410969" w:rsidRPr="00FF1020" w:rsidRDefault="00410969" w:rsidP="00410969">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6703" w:type="dxa"/>
            <w:gridSpan w:val="32"/>
            <w:vAlign w:val="center"/>
          </w:tcPr>
          <w:p w14:paraId="79047933" w14:textId="55432597" w:rsidR="00410969" w:rsidRPr="00716D97" w:rsidRDefault="007558C9" w:rsidP="00716D97">
            <w:pPr>
              <w:widowControl w:val="0"/>
              <w:suppressAutoHyphens/>
              <w:spacing w:before="40" w:after="40"/>
              <w:ind w:left="360"/>
              <w:rPr>
                <w:rFonts w:ascii="Merriweather" w:hAnsi="Merriweather" w:cs="Times New Roman"/>
                <w:sz w:val="17"/>
                <w:szCs w:val="17"/>
              </w:rPr>
            </w:pPr>
            <w:r w:rsidRPr="00716D97">
              <w:rPr>
                <w:rFonts w:ascii="Merriweather" w:hAnsi="Merriweather" w:cs="Times New Roman"/>
                <w:sz w:val="17"/>
                <w:szCs w:val="17"/>
              </w:rPr>
              <w:t>Hrvatski jezični portal; The Free Dictionary; [sic] – časopis za književnost, kulturu i književno prevođenje</w:t>
            </w:r>
          </w:p>
        </w:tc>
      </w:tr>
      <w:tr w:rsidR="00410969" w:rsidRPr="00FF1020" w14:paraId="0C7F1808" w14:textId="77777777" w:rsidTr="00410969">
        <w:tc>
          <w:tcPr>
            <w:tcW w:w="1801" w:type="dxa"/>
            <w:vMerge w:val="restart"/>
            <w:shd w:val="clear" w:color="auto" w:fill="F2F2F2" w:themeFill="background1" w:themeFillShade="F2"/>
            <w:vAlign w:val="center"/>
          </w:tcPr>
          <w:p w14:paraId="19853BF2" w14:textId="77777777" w:rsidR="00410969" w:rsidRPr="00FF1020" w:rsidRDefault="00410969" w:rsidP="00410969">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4970" w:type="dxa"/>
            <w:gridSpan w:val="25"/>
          </w:tcPr>
          <w:p w14:paraId="27596079" w14:textId="77777777" w:rsidR="00410969" w:rsidRPr="00FF1020" w:rsidRDefault="00410969" w:rsidP="00410969">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3" w:type="dxa"/>
            <w:gridSpan w:val="7"/>
          </w:tcPr>
          <w:p w14:paraId="2AD6C638" w14:textId="77777777" w:rsidR="00410969" w:rsidRPr="00FF1020" w:rsidRDefault="00410969" w:rsidP="00410969">
            <w:pPr>
              <w:tabs>
                <w:tab w:val="left" w:pos="1218"/>
              </w:tabs>
              <w:spacing w:before="20" w:after="20"/>
              <w:jc w:val="center"/>
              <w:rPr>
                <w:rFonts w:ascii="Merriweather" w:eastAsia="MS Gothic" w:hAnsi="Merriweather" w:cs="Times New Roman"/>
                <w:sz w:val="18"/>
              </w:rPr>
            </w:pPr>
          </w:p>
        </w:tc>
      </w:tr>
      <w:tr w:rsidR="00410969" w:rsidRPr="00FF1020" w14:paraId="6D7D03F7" w14:textId="77777777" w:rsidTr="007558C9">
        <w:tc>
          <w:tcPr>
            <w:tcW w:w="1801" w:type="dxa"/>
            <w:vMerge/>
            <w:shd w:val="clear" w:color="auto" w:fill="F2F2F2" w:themeFill="background1" w:themeFillShade="F2"/>
          </w:tcPr>
          <w:p w14:paraId="02C99B8A" w14:textId="77777777" w:rsidR="00410969" w:rsidRPr="00FF1020" w:rsidRDefault="00410969" w:rsidP="00410969">
            <w:pPr>
              <w:spacing w:before="20" w:after="20"/>
              <w:rPr>
                <w:rFonts w:ascii="Merriweather" w:hAnsi="Merriweather" w:cs="Times New Roman"/>
                <w:b/>
                <w:sz w:val="18"/>
              </w:rPr>
            </w:pPr>
          </w:p>
        </w:tc>
        <w:tc>
          <w:tcPr>
            <w:tcW w:w="2080" w:type="dxa"/>
            <w:gridSpan w:val="10"/>
            <w:vAlign w:val="center"/>
          </w:tcPr>
          <w:p w14:paraId="0B60AC31" w14:textId="38101E33" w:rsidR="00410969" w:rsidRPr="00716D97" w:rsidRDefault="00B414C9"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494151214"/>
                <w14:checkbox>
                  <w14:checked w14:val="0"/>
                  <w14:checkedState w14:val="2612" w14:font="MS Gothic"/>
                  <w14:uncheckedState w14:val="2610" w14:font="MS Gothic"/>
                </w14:checkbox>
              </w:sdtPr>
              <w:sdtEndPr/>
              <w:sdtContent>
                <w:r w:rsidR="00716D97" w:rsidRPr="00716D97">
                  <w:rPr>
                    <w:rFonts w:ascii="MS Gothic" w:eastAsia="MS Gothic" w:hAnsi="MS Gothic" w:cs="Times New Roman" w:hint="eastAsia"/>
                    <w:sz w:val="15"/>
                    <w:szCs w:val="15"/>
                  </w:rPr>
                  <w:t>☐</w:t>
                </w:r>
              </w:sdtContent>
            </w:sdt>
            <w:r w:rsidR="00410969" w:rsidRPr="00716D97">
              <w:rPr>
                <w:rFonts w:ascii="Merriweather" w:hAnsi="Merriweather" w:cs="Times New Roman"/>
                <w:sz w:val="15"/>
                <w:szCs w:val="15"/>
              </w:rPr>
              <w:t xml:space="preserve"> </w:t>
            </w:r>
            <w:r w:rsidR="00410969" w:rsidRPr="00716D97">
              <w:rPr>
                <w:rFonts w:ascii="Merriweather" w:hAnsi="Merriweather" w:cs="Times New Roman"/>
                <w:sz w:val="15"/>
                <w:szCs w:val="15"/>
                <w:lang w:eastAsia="hr-HR"/>
              </w:rPr>
              <w:t>završni</w:t>
            </w:r>
          </w:p>
          <w:p w14:paraId="16BA89FB" w14:textId="77777777" w:rsidR="00410969" w:rsidRPr="00716D97" w:rsidRDefault="00410969" w:rsidP="00410969">
            <w:pPr>
              <w:widowControl w:val="0"/>
              <w:autoSpaceDE w:val="0"/>
              <w:autoSpaceDN w:val="0"/>
              <w:adjustRightInd w:val="0"/>
              <w:spacing w:before="20" w:after="20"/>
              <w:jc w:val="center"/>
              <w:rPr>
                <w:rFonts w:ascii="Merriweather" w:hAnsi="Merriweather" w:cs="Times New Roman"/>
                <w:sz w:val="15"/>
                <w:szCs w:val="15"/>
                <w:lang w:eastAsia="hr-HR"/>
              </w:rPr>
            </w:pPr>
            <w:r w:rsidRPr="00716D97">
              <w:rPr>
                <w:rFonts w:ascii="Merriweather" w:hAnsi="Merriweather" w:cs="Times New Roman"/>
                <w:sz w:val="15"/>
                <w:szCs w:val="15"/>
                <w:lang w:eastAsia="hr-HR"/>
              </w:rPr>
              <w:t>pismeni ispit</w:t>
            </w:r>
          </w:p>
        </w:tc>
        <w:tc>
          <w:tcPr>
            <w:tcW w:w="1643" w:type="dxa"/>
            <w:gridSpan w:val="9"/>
            <w:vAlign w:val="center"/>
          </w:tcPr>
          <w:p w14:paraId="0D4C12CE" w14:textId="77777777" w:rsidR="00410969" w:rsidRPr="00716D97" w:rsidRDefault="00B414C9"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982771434"/>
                <w14:checkbox>
                  <w14:checked w14:val="0"/>
                  <w14:checkedState w14:val="2612" w14:font="MS Gothic"/>
                  <w14:uncheckedState w14:val="2610" w14:font="MS Gothic"/>
                </w14:checkbox>
              </w:sdtPr>
              <w:sdtEndPr/>
              <w:sdtContent>
                <w:r w:rsidR="00410969" w:rsidRPr="00716D97">
                  <w:rPr>
                    <w:rFonts w:ascii="MS Gothic" w:eastAsia="MS Gothic" w:hAnsi="MS Gothic" w:cs="MS Gothic" w:hint="eastAsia"/>
                    <w:sz w:val="15"/>
                    <w:szCs w:val="15"/>
                  </w:rPr>
                  <w:t>☐</w:t>
                </w:r>
              </w:sdtContent>
            </w:sdt>
            <w:r w:rsidR="00410969" w:rsidRPr="00716D97">
              <w:rPr>
                <w:rFonts w:ascii="Merriweather" w:hAnsi="Merriweather" w:cs="Times New Roman"/>
                <w:sz w:val="15"/>
                <w:szCs w:val="15"/>
              </w:rPr>
              <w:t xml:space="preserve"> </w:t>
            </w:r>
            <w:r w:rsidR="00410969" w:rsidRPr="00716D97">
              <w:rPr>
                <w:rFonts w:ascii="Merriweather" w:hAnsi="Merriweather" w:cs="Times New Roman"/>
                <w:sz w:val="15"/>
                <w:szCs w:val="15"/>
                <w:lang w:eastAsia="hr-HR"/>
              </w:rPr>
              <w:t>završni</w:t>
            </w:r>
          </w:p>
          <w:p w14:paraId="3A7A2F02" w14:textId="77777777" w:rsidR="00410969" w:rsidRPr="00716D97" w:rsidRDefault="00410969" w:rsidP="00410969">
            <w:pPr>
              <w:widowControl w:val="0"/>
              <w:autoSpaceDE w:val="0"/>
              <w:autoSpaceDN w:val="0"/>
              <w:adjustRightInd w:val="0"/>
              <w:spacing w:before="20" w:after="20"/>
              <w:jc w:val="center"/>
              <w:rPr>
                <w:rFonts w:ascii="Merriweather" w:hAnsi="Merriweather" w:cs="Times New Roman"/>
                <w:sz w:val="15"/>
                <w:szCs w:val="15"/>
                <w:lang w:eastAsia="hr-HR"/>
              </w:rPr>
            </w:pPr>
            <w:r w:rsidRPr="00716D97">
              <w:rPr>
                <w:rFonts w:ascii="Merriweather" w:hAnsi="Merriweather" w:cs="Times New Roman"/>
                <w:sz w:val="15"/>
                <w:szCs w:val="15"/>
                <w:lang w:eastAsia="hr-HR"/>
              </w:rPr>
              <w:t>usmeni ispit</w:t>
            </w:r>
          </w:p>
        </w:tc>
        <w:tc>
          <w:tcPr>
            <w:tcW w:w="1247" w:type="dxa"/>
            <w:gridSpan w:val="6"/>
            <w:vAlign w:val="center"/>
          </w:tcPr>
          <w:p w14:paraId="7C6A2A77" w14:textId="77777777" w:rsidR="00410969" w:rsidRPr="00716D97" w:rsidRDefault="00B414C9"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1620144678"/>
                <w14:checkbox>
                  <w14:checked w14:val="0"/>
                  <w14:checkedState w14:val="2612" w14:font="MS Gothic"/>
                  <w14:uncheckedState w14:val="2610" w14:font="MS Gothic"/>
                </w14:checkbox>
              </w:sdtPr>
              <w:sdtEndPr/>
              <w:sdtContent>
                <w:r w:rsidR="00410969" w:rsidRPr="00716D97">
                  <w:rPr>
                    <w:rFonts w:ascii="MS Gothic" w:eastAsia="MS Gothic" w:hAnsi="MS Gothic" w:cs="MS Gothic" w:hint="eastAsia"/>
                    <w:sz w:val="15"/>
                    <w:szCs w:val="15"/>
                  </w:rPr>
                  <w:t>☐</w:t>
                </w:r>
              </w:sdtContent>
            </w:sdt>
            <w:r w:rsidR="00410969" w:rsidRPr="00716D97">
              <w:rPr>
                <w:rFonts w:ascii="Merriweather" w:hAnsi="Merriweather" w:cs="Times New Roman"/>
                <w:sz w:val="15"/>
                <w:szCs w:val="15"/>
              </w:rPr>
              <w:t xml:space="preserve"> </w:t>
            </w:r>
            <w:r w:rsidR="00410969" w:rsidRPr="00716D97">
              <w:rPr>
                <w:rFonts w:ascii="Merriweather" w:hAnsi="Merriweather" w:cs="Times New Roman"/>
                <w:sz w:val="15"/>
                <w:szCs w:val="15"/>
                <w:lang w:eastAsia="hr-HR"/>
              </w:rPr>
              <w:t>pismeni i usmeni završni ispit</w:t>
            </w:r>
          </w:p>
        </w:tc>
        <w:tc>
          <w:tcPr>
            <w:tcW w:w="1733" w:type="dxa"/>
            <w:gridSpan w:val="7"/>
            <w:vAlign w:val="center"/>
          </w:tcPr>
          <w:p w14:paraId="0FEC0B5F" w14:textId="77777777" w:rsidR="00410969" w:rsidRPr="00716D97" w:rsidRDefault="00B414C9"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1301262425"/>
                <w14:checkbox>
                  <w14:checked w14:val="0"/>
                  <w14:checkedState w14:val="2612" w14:font="MS Gothic"/>
                  <w14:uncheckedState w14:val="2610" w14:font="MS Gothic"/>
                </w14:checkbox>
              </w:sdtPr>
              <w:sdtEndPr/>
              <w:sdtContent>
                <w:r w:rsidR="00410969" w:rsidRPr="00716D97">
                  <w:rPr>
                    <w:rFonts w:ascii="MS Gothic" w:eastAsia="MS Gothic" w:hAnsi="MS Gothic" w:cs="MS Gothic" w:hint="eastAsia"/>
                    <w:sz w:val="15"/>
                    <w:szCs w:val="15"/>
                  </w:rPr>
                  <w:t>☐</w:t>
                </w:r>
              </w:sdtContent>
            </w:sdt>
            <w:r w:rsidR="00410969" w:rsidRPr="00716D97">
              <w:rPr>
                <w:rFonts w:ascii="Merriweather" w:hAnsi="Merriweather" w:cs="Times New Roman"/>
                <w:sz w:val="15"/>
                <w:szCs w:val="15"/>
              </w:rPr>
              <w:t xml:space="preserve"> </w:t>
            </w:r>
            <w:r w:rsidR="00410969" w:rsidRPr="00716D97">
              <w:rPr>
                <w:rFonts w:ascii="Merriweather" w:hAnsi="Merriweather" w:cs="Times New Roman"/>
                <w:sz w:val="15"/>
                <w:szCs w:val="15"/>
                <w:lang w:eastAsia="hr-HR"/>
              </w:rPr>
              <w:t>praktični rad i završni ispit</w:t>
            </w:r>
          </w:p>
        </w:tc>
      </w:tr>
      <w:tr w:rsidR="007558C9" w:rsidRPr="00FF1020" w14:paraId="7F872136" w14:textId="77777777" w:rsidTr="00716D97">
        <w:tc>
          <w:tcPr>
            <w:tcW w:w="1801" w:type="dxa"/>
            <w:vMerge/>
            <w:shd w:val="clear" w:color="auto" w:fill="F2F2F2" w:themeFill="background1" w:themeFillShade="F2"/>
          </w:tcPr>
          <w:p w14:paraId="700E0D5E" w14:textId="77777777" w:rsidR="007558C9" w:rsidRPr="00FF1020" w:rsidRDefault="007558C9" w:rsidP="00410969">
            <w:pPr>
              <w:spacing w:before="20" w:after="20"/>
              <w:rPr>
                <w:rFonts w:ascii="Merriweather" w:hAnsi="Merriweather" w:cs="Times New Roman"/>
                <w:b/>
                <w:sz w:val="18"/>
              </w:rPr>
            </w:pPr>
          </w:p>
        </w:tc>
        <w:tc>
          <w:tcPr>
            <w:tcW w:w="1029" w:type="dxa"/>
            <w:gridSpan w:val="3"/>
            <w:vAlign w:val="center"/>
          </w:tcPr>
          <w:p w14:paraId="6623CC0D" w14:textId="393CD8CA" w:rsidR="007558C9" w:rsidRPr="00716D97" w:rsidRDefault="00B414C9"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1485928399"/>
                <w14:checkbox>
                  <w14:checked w14:val="0"/>
                  <w14:checkedState w14:val="2612" w14:font="MS Gothic"/>
                  <w14:uncheckedState w14:val="2610" w14:font="MS Gothic"/>
                </w14:checkbox>
              </w:sdtPr>
              <w:sdtEndPr/>
              <w:sdtContent>
                <w:r w:rsidR="007558C9" w:rsidRPr="00716D97">
                  <w:rPr>
                    <w:rFonts w:ascii="MS Gothic" w:eastAsia="MS Gothic" w:hAnsi="MS Gothic" w:cs="MS Gothic"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samo kolokvij/ zadaće</w:t>
            </w:r>
          </w:p>
        </w:tc>
        <w:tc>
          <w:tcPr>
            <w:tcW w:w="1276" w:type="dxa"/>
            <w:gridSpan w:val="10"/>
            <w:vAlign w:val="center"/>
          </w:tcPr>
          <w:p w14:paraId="06580723" w14:textId="374D25D6" w:rsidR="007558C9" w:rsidRPr="00716D97" w:rsidRDefault="00B414C9"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316388975"/>
                <w14:checkbox>
                  <w14:checked w14:val="0"/>
                  <w14:checkedState w14:val="2612" w14:font="MS Gothic"/>
                  <w14:uncheckedState w14:val="2610" w14:font="MS Gothic"/>
                </w14:checkbox>
              </w:sdtPr>
              <w:sdtEndPr/>
              <w:sdtContent>
                <w:r w:rsid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kolokvij / zadaća i završni ispit</w:t>
            </w:r>
          </w:p>
        </w:tc>
        <w:tc>
          <w:tcPr>
            <w:tcW w:w="992" w:type="dxa"/>
            <w:gridSpan w:val="4"/>
            <w:vAlign w:val="center"/>
          </w:tcPr>
          <w:p w14:paraId="48F098D3" w14:textId="17B32EF5" w:rsidR="007558C9" w:rsidRPr="00716D97" w:rsidRDefault="00B414C9" w:rsidP="007558C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800808325"/>
                <w14:checkbox>
                  <w14:checked w14:val="1"/>
                  <w14:checkedState w14:val="2612" w14:font="MS Gothic"/>
                  <w14:uncheckedState w14:val="2610" w14:font="MS Gothic"/>
                </w14:checkbox>
              </w:sdtPr>
              <w:sdtEndPr/>
              <w:sdtContent>
                <w:r w:rsid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seminarski rad</w:t>
            </w:r>
          </w:p>
        </w:tc>
        <w:tc>
          <w:tcPr>
            <w:tcW w:w="1276" w:type="dxa"/>
            <w:gridSpan w:val="6"/>
            <w:vAlign w:val="center"/>
          </w:tcPr>
          <w:p w14:paraId="6D1C77AB" w14:textId="1CF539C4" w:rsidR="007558C9" w:rsidRPr="00716D97" w:rsidRDefault="00B414C9" w:rsidP="00410969">
            <w:pPr>
              <w:widowControl w:val="0"/>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967551978"/>
                <w14:checkbox>
                  <w14:checked w14:val="0"/>
                  <w14:checkedState w14:val="2612" w14:font="MS Gothic"/>
                  <w14:uncheckedState w14:val="2610" w14:font="MS Gothic"/>
                </w14:checkbox>
              </w:sdtPr>
              <w:sdtEndPr/>
              <w:sdtContent>
                <w:r w:rsid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seminarski rad i završni ispit</w:t>
            </w:r>
          </w:p>
        </w:tc>
        <w:tc>
          <w:tcPr>
            <w:tcW w:w="1134" w:type="dxa"/>
            <w:gridSpan w:val="5"/>
            <w:vAlign w:val="center"/>
          </w:tcPr>
          <w:p w14:paraId="3EA90E09" w14:textId="4FBEFDD3" w:rsidR="007558C9" w:rsidRPr="00716D97" w:rsidRDefault="00B414C9" w:rsidP="00410969">
            <w:pPr>
              <w:widowControl w:val="0"/>
              <w:tabs>
                <w:tab w:val="center" w:pos="759"/>
              </w:tabs>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1448435123"/>
                <w14:checkbox>
                  <w14:checked w14:val="1"/>
                  <w14:checkedState w14:val="2612" w14:font="MS Gothic"/>
                  <w14:uncheckedState w14:val="2610" w14:font="MS Gothic"/>
                </w14:checkbox>
              </w:sdtPr>
              <w:sdtEndPr/>
              <w:sdtContent>
                <w:r w:rsidR="007558C9" w:rsidRP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praktični rad</w:t>
            </w:r>
          </w:p>
        </w:tc>
        <w:tc>
          <w:tcPr>
            <w:tcW w:w="996" w:type="dxa"/>
            <w:gridSpan w:val="4"/>
            <w:vAlign w:val="center"/>
          </w:tcPr>
          <w:p w14:paraId="768C4D87" w14:textId="359F93CA" w:rsidR="007558C9" w:rsidRPr="00716D97" w:rsidRDefault="00B414C9" w:rsidP="00410969">
            <w:pPr>
              <w:widowControl w:val="0"/>
              <w:tabs>
                <w:tab w:val="center" w:pos="759"/>
              </w:tabs>
              <w:autoSpaceDE w:val="0"/>
              <w:autoSpaceDN w:val="0"/>
              <w:adjustRightInd w:val="0"/>
              <w:spacing w:before="20" w:after="20"/>
              <w:jc w:val="center"/>
              <w:rPr>
                <w:rFonts w:ascii="Merriweather" w:hAnsi="Merriweather" w:cs="Times New Roman"/>
                <w:sz w:val="15"/>
                <w:szCs w:val="15"/>
                <w:lang w:eastAsia="hr-HR"/>
              </w:rPr>
            </w:pPr>
            <w:sdt>
              <w:sdtPr>
                <w:rPr>
                  <w:rFonts w:ascii="Merriweather" w:hAnsi="Merriweather" w:cs="Times New Roman"/>
                  <w:sz w:val="15"/>
                  <w:szCs w:val="15"/>
                </w:rPr>
                <w:id w:val="-488865112"/>
                <w14:checkbox>
                  <w14:checked w14:val="1"/>
                  <w14:checkedState w14:val="2612" w14:font="MS Gothic"/>
                  <w14:uncheckedState w14:val="2610" w14:font="MS Gothic"/>
                </w14:checkbox>
              </w:sdtPr>
              <w:sdtEndPr/>
              <w:sdtContent>
                <w:r w:rsidR="007558C9" w:rsidRPr="00716D97">
                  <w:rPr>
                    <w:rFonts w:ascii="MS Gothic" w:eastAsia="MS Gothic" w:hAnsi="MS Gothic" w:cs="Times New Roman" w:hint="eastAsia"/>
                    <w:sz w:val="15"/>
                    <w:szCs w:val="15"/>
                  </w:rPr>
                  <w:t>☒</w:t>
                </w:r>
              </w:sdtContent>
            </w:sdt>
            <w:r w:rsidR="007558C9" w:rsidRPr="00716D97">
              <w:rPr>
                <w:rFonts w:ascii="Merriweather" w:hAnsi="Merriweather" w:cs="Times New Roman"/>
                <w:sz w:val="15"/>
                <w:szCs w:val="15"/>
              </w:rPr>
              <w:t xml:space="preserve"> </w:t>
            </w:r>
            <w:r w:rsidR="007558C9" w:rsidRPr="00716D97">
              <w:rPr>
                <w:rFonts w:ascii="Merriweather" w:hAnsi="Merriweather" w:cs="Times New Roman"/>
                <w:sz w:val="15"/>
                <w:szCs w:val="15"/>
                <w:lang w:eastAsia="hr-HR"/>
              </w:rPr>
              <w:t>drugi oblici</w:t>
            </w:r>
          </w:p>
        </w:tc>
      </w:tr>
      <w:tr w:rsidR="00716D97" w:rsidRPr="00FF1020" w14:paraId="21212F2B" w14:textId="77777777" w:rsidTr="00410969">
        <w:tc>
          <w:tcPr>
            <w:tcW w:w="1801" w:type="dxa"/>
            <w:shd w:val="clear" w:color="auto" w:fill="F2F2F2" w:themeFill="background1" w:themeFillShade="F2"/>
          </w:tcPr>
          <w:p w14:paraId="7E12077B" w14:textId="77777777" w:rsidR="00716D97" w:rsidRPr="00FF1020" w:rsidRDefault="00716D97" w:rsidP="00716D97">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6703" w:type="dxa"/>
            <w:gridSpan w:val="32"/>
            <w:vAlign w:val="center"/>
          </w:tcPr>
          <w:p w14:paraId="2A1EAF7F" w14:textId="77777777" w:rsidR="00716D97" w:rsidRPr="00716D97" w:rsidRDefault="00716D97" w:rsidP="00A824E4">
            <w:pPr>
              <w:tabs>
                <w:tab w:val="left" w:pos="1540"/>
              </w:tabs>
              <w:autoSpaceDE w:val="0"/>
              <w:spacing w:before="40" w:after="40"/>
              <w:rPr>
                <w:rFonts w:ascii="Merriweather" w:hAnsi="Merriweather" w:cs="Times New Roman"/>
                <w:sz w:val="17"/>
                <w:szCs w:val="17"/>
              </w:rPr>
            </w:pPr>
            <w:r w:rsidRPr="00716D97">
              <w:rPr>
                <w:rFonts w:ascii="Merriweather" w:hAnsi="Merriweather" w:cs="Times New Roman"/>
                <w:sz w:val="17"/>
                <w:szCs w:val="17"/>
              </w:rPr>
              <w:t>Studenti su obavezni ispuniti sve propisane obveze; neispunjavanje pojedinih obveza rezultira padom kolegija. Svaka od ispunjenih obveza ocjenjuje se prema jedinstvenom sustavu ocjenjivanja Odjela (S1 – S5), a ukupna ocjena ostvaruje se prema sljedećim postotnim omjerima:</w:t>
            </w:r>
          </w:p>
          <w:p w14:paraId="763F5D5F" w14:textId="77777777" w:rsidR="00716D97" w:rsidRPr="00716D97" w:rsidRDefault="00716D97" w:rsidP="00A824E4">
            <w:pPr>
              <w:tabs>
                <w:tab w:val="left" w:pos="1540"/>
              </w:tabs>
              <w:autoSpaceDE w:val="0"/>
              <w:spacing w:before="40" w:after="40"/>
              <w:rPr>
                <w:rFonts w:ascii="Merriweather" w:hAnsi="Merriweather" w:cs="Times New Roman"/>
                <w:sz w:val="17"/>
                <w:szCs w:val="17"/>
              </w:rPr>
            </w:pPr>
          </w:p>
          <w:p w14:paraId="77EDF53A" w14:textId="77777777" w:rsidR="00716D97" w:rsidRPr="00716D97" w:rsidRDefault="00716D97" w:rsidP="00A824E4">
            <w:pPr>
              <w:numPr>
                <w:ilvl w:val="0"/>
                <w:numId w:val="6"/>
              </w:numPr>
              <w:suppressAutoHyphens/>
              <w:autoSpaceDE w:val="0"/>
              <w:spacing w:before="40" w:after="40"/>
              <w:ind w:left="426"/>
              <w:rPr>
                <w:rFonts w:ascii="Merriweather" w:hAnsi="Merriweather" w:cs="Times New Roman"/>
                <w:b/>
                <w:sz w:val="17"/>
                <w:szCs w:val="17"/>
              </w:rPr>
            </w:pPr>
            <w:r w:rsidRPr="00716D97">
              <w:rPr>
                <w:rFonts w:ascii="Merriweather" w:hAnsi="Merriweather" w:cs="Times New Roman"/>
                <w:b/>
                <w:sz w:val="17"/>
                <w:szCs w:val="17"/>
              </w:rPr>
              <w:t>Prijevodni zadaci (In-Class Translation): 25% ukupne ocjene</w:t>
            </w:r>
          </w:p>
          <w:p w14:paraId="7EE5ABAD" w14:textId="77777777" w:rsidR="00716D97" w:rsidRPr="00716D97" w:rsidRDefault="00716D97" w:rsidP="00A824E4">
            <w:pPr>
              <w:autoSpaceDE w:val="0"/>
              <w:ind w:left="426"/>
              <w:rPr>
                <w:rFonts w:ascii="Merriweather" w:hAnsi="Merriweather" w:cs="Times New Roman"/>
                <w:sz w:val="17"/>
                <w:szCs w:val="17"/>
              </w:rPr>
            </w:pPr>
            <w:r w:rsidRPr="00716D97">
              <w:rPr>
                <w:rFonts w:ascii="Merriweather" w:hAnsi="Merriweather" w:cs="Times New Roman"/>
                <w:sz w:val="17"/>
                <w:szCs w:val="17"/>
              </w:rPr>
              <w:t xml:space="preserve">Za potrebe analize i diskusije tijekom semestra studenti će na hrvatski ili engleski jezik prevesti 30-ak pjesama po vlastitom izboru (studenti/ce su dužni odabrati pjesme i postaviti ih na Merlin ili drukčije podijeliti s ostatkom grupe najkasnije tri dana prije održavanja kolegija; svi studenti i nastavnik prevode sve odabrane tekstove (samostalno ili grupno), dok su studenti koji su ih odabrali obvezni voditi sesiju, odnosno analizu i diskusiju). </w:t>
            </w:r>
          </w:p>
          <w:p w14:paraId="4BF8048F" w14:textId="77777777" w:rsidR="00716D97" w:rsidRPr="00716D97" w:rsidRDefault="00716D97" w:rsidP="00A824E4">
            <w:pPr>
              <w:autoSpaceDE w:val="0"/>
              <w:spacing w:before="40" w:after="40"/>
              <w:ind w:left="426"/>
              <w:rPr>
                <w:rFonts w:ascii="Merriweather" w:hAnsi="Merriweather" w:cs="Times New Roman"/>
                <w:sz w:val="17"/>
                <w:szCs w:val="17"/>
              </w:rPr>
            </w:pPr>
            <w:r w:rsidRPr="00716D97">
              <w:rPr>
                <w:rFonts w:ascii="Merriweather" w:hAnsi="Merriweather" w:cs="Times New Roman"/>
                <w:sz w:val="17"/>
                <w:szCs w:val="17"/>
              </w:rPr>
              <w:t xml:space="preserve">Rad na prijevodima, pored izrade prijevoda koji predstavljaju vjerne „reprodukcije“ izvornika, ali i punovrijedna književna djela u kontekstu kulture primateljice, podrazumijeva istraživanje konteksta u kojem je djelo nastalo, autorskog opusa, autorskog stila ili rukopisa, odnosno različitih poetoloških odrednica djela i njihovu „reprodukciju“ u kulturi primateljici. </w:t>
            </w:r>
          </w:p>
          <w:p w14:paraId="04D3AD68" w14:textId="77777777" w:rsidR="00716D97" w:rsidRPr="00716D97" w:rsidRDefault="00716D97" w:rsidP="00A824E4">
            <w:pPr>
              <w:autoSpaceDE w:val="0"/>
              <w:spacing w:before="40" w:after="40"/>
              <w:ind w:left="426"/>
              <w:rPr>
                <w:rFonts w:ascii="Merriweather" w:hAnsi="Merriweather" w:cs="Times New Roman"/>
                <w:sz w:val="17"/>
                <w:szCs w:val="17"/>
              </w:rPr>
            </w:pPr>
            <w:r w:rsidRPr="00716D97">
              <w:rPr>
                <w:rFonts w:ascii="Merriweather" w:hAnsi="Merriweather" w:cs="Times New Roman"/>
                <w:sz w:val="17"/>
                <w:szCs w:val="17"/>
              </w:rPr>
              <w:t xml:space="preserve">Uređene verzije ovih uradaka studenti/ce trebaju uključiti u </w:t>
            </w:r>
            <w:r w:rsidRPr="001839C3">
              <w:rPr>
                <w:rFonts w:ascii="Merriweather" w:hAnsi="Merriweather" w:cs="Times New Roman"/>
                <w:b/>
                <w:bCs/>
                <w:sz w:val="17"/>
                <w:szCs w:val="17"/>
              </w:rPr>
              <w:t>mapu prijevoda</w:t>
            </w:r>
            <w:r w:rsidRPr="00716D97">
              <w:rPr>
                <w:rFonts w:ascii="Merriweather" w:hAnsi="Merriweather" w:cs="Times New Roman"/>
                <w:sz w:val="17"/>
                <w:szCs w:val="17"/>
              </w:rPr>
              <w:t xml:space="preserve"> i predati tijekom zadnjeg tjedna nastave.</w:t>
            </w:r>
          </w:p>
          <w:p w14:paraId="47B01EE3" w14:textId="77777777" w:rsidR="00716D97" w:rsidRPr="00716D97" w:rsidRDefault="00716D97" w:rsidP="00A824E4">
            <w:pPr>
              <w:autoSpaceDE w:val="0"/>
              <w:spacing w:before="40" w:after="40"/>
              <w:ind w:left="426"/>
              <w:rPr>
                <w:rFonts w:ascii="Merriweather" w:hAnsi="Merriweather" w:cs="Times New Roman"/>
                <w:sz w:val="17"/>
                <w:szCs w:val="17"/>
              </w:rPr>
            </w:pPr>
            <w:r w:rsidRPr="00716D97">
              <w:rPr>
                <w:rFonts w:ascii="Merriweather" w:hAnsi="Merriweather" w:cs="Times New Roman"/>
                <w:sz w:val="17"/>
                <w:szCs w:val="17"/>
              </w:rPr>
              <w:t>Zakašnjeli radovi se ne prihvaćaju.</w:t>
            </w:r>
          </w:p>
          <w:p w14:paraId="4A9DB578" w14:textId="77777777" w:rsidR="00716D97" w:rsidRPr="00716D97" w:rsidRDefault="00716D97" w:rsidP="00A824E4">
            <w:pPr>
              <w:autoSpaceDE w:val="0"/>
              <w:spacing w:before="40" w:after="40"/>
              <w:rPr>
                <w:rFonts w:ascii="Merriweather" w:hAnsi="Merriweather" w:cs="Times New Roman"/>
                <w:sz w:val="17"/>
                <w:szCs w:val="17"/>
              </w:rPr>
            </w:pPr>
          </w:p>
          <w:p w14:paraId="1F478F9E" w14:textId="77777777" w:rsidR="00716D97" w:rsidRPr="00716D97" w:rsidRDefault="00716D97" w:rsidP="00A824E4">
            <w:pPr>
              <w:numPr>
                <w:ilvl w:val="0"/>
                <w:numId w:val="6"/>
              </w:numPr>
              <w:suppressAutoHyphens/>
              <w:autoSpaceDE w:val="0"/>
              <w:ind w:left="426" w:hanging="426"/>
              <w:rPr>
                <w:rFonts w:ascii="Merriweather" w:hAnsi="Merriweather" w:cs="Times New Roman"/>
                <w:b/>
                <w:sz w:val="17"/>
                <w:szCs w:val="17"/>
              </w:rPr>
            </w:pPr>
            <w:r w:rsidRPr="00716D97">
              <w:rPr>
                <w:rFonts w:ascii="Merriweather" w:hAnsi="Merriweather" w:cs="Times New Roman"/>
                <w:b/>
                <w:sz w:val="17"/>
                <w:szCs w:val="17"/>
              </w:rPr>
              <w:t>Prevoditeljski projekt: 35 % ukupne ocjene</w:t>
            </w:r>
          </w:p>
          <w:p w14:paraId="175D5DC4" w14:textId="77777777" w:rsidR="00716D97" w:rsidRPr="00716D97" w:rsidRDefault="00716D97" w:rsidP="00A824E4">
            <w:pPr>
              <w:pStyle w:val="ListParagraph"/>
              <w:autoSpaceDE w:val="0"/>
              <w:ind w:left="417"/>
              <w:contextualSpacing w:val="0"/>
              <w:rPr>
                <w:rFonts w:ascii="Merriweather" w:hAnsi="Merriweather" w:cs="Times New Roman"/>
                <w:sz w:val="17"/>
                <w:szCs w:val="17"/>
              </w:rPr>
            </w:pPr>
            <w:r w:rsidRPr="00716D97">
              <w:rPr>
                <w:rFonts w:ascii="Merriweather" w:hAnsi="Merriweather" w:cs="Times New Roman"/>
                <w:sz w:val="17"/>
                <w:szCs w:val="17"/>
              </w:rPr>
              <w:t xml:space="preserve">Prijevod na hrvatski jezik književnog teksta po izboru u dužini od 10 stranica proze (zaokružene prozne cjeline – kratke priče, odlomka iz romana, itd.), 10 pjesama (izbor iz poezije jednog ili više autora) ili 10 stranica dramskog teksta (prizor ili scena). Uz prijevod, od studenata se očekuje da prirede i kratak osvrt (3 stranice) koji može biti pregled vlastitog rada na prijevodu ili popratni tekst uz prijevod u sklopu kojega će studenti objasniti svoje prevodilačke strategije i tehnike, odnosno svoj pristup prijevodu odabranog djela te ukratko predstaviti odabranog autora i tekst. </w:t>
            </w:r>
          </w:p>
          <w:p w14:paraId="73E2F8F9" w14:textId="77777777" w:rsidR="00716D97" w:rsidRPr="00716D97" w:rsidRDefault="00716D97" w:rsidP="00A824E4">
            <w:pPr>
              <w:pStyle w:val="ListParagraph"/>
              <w:autoSpaceDE w:val="0"/>
              <w:ind w:left="417"/>
              <w:contextualSpacing w:val="0"/>
              <w:rPr>
                <w:rFonts w:ascii="Merriweather" w:hAnsi="Merriweather" w:cs="Times New Roman"/>
                <w:sz w:val="17"/>
                <w:szCs w:val="17"/>
              </w:rPr>
            </w:pPr>
            <w:r w:rsidRPr="00716D97">
              <w:rPr>
                <w:rFonts w:ascii="Merriweather" w:hAnsi="Merriweather" w:cs="Times New Roman"/>
                <w:sz w:val="17"/>
                <w:szCs w:val="17"/>
              </w:rPr>
              <w:t xml:space="preserve">Prilikom ocjenjivanja, pored kvalitete prijevoda, odnosno uspješnosti realizacije u umjetničkom smislu, posebna će pažnja biti pridana literarnoj kvaliteti i zanimljivosti odabranog teksta, njegovoj zahtjevnosti za prevođenje te umjetničkoj vrijednosti prevodilačkog projekta u cjelini. Svoje prevoditeljske projekte, studenti će predstaviti u </w:t>
            </w:r>
            <w:r w:rsidRPr="00716D97">
              <w:rPr>
                <w:rFonts w:ascii="Merriweather" w:hAnsi="Merriweather" w:cs="Times New Roman"/>
                <w:sz w:val="17"/>
                <w:szCs w:val="17"/>
              </w:rPr>
              <w:lastRenderedPageBreak/>
              <w:t>sklopu izlaganja tijekom radionica / seminara prema unaprijed utvrđenom rasporedu.</w:t>
            </w:r>
          </w:p>
          <w:p w14:paraId="65766150" w14:textId="77777777" w:rsidR="00716D97" w:rsidRPr="00716D97" w:rsidRDefault="00716D97" w:rsidP="00A824E4">
            <w:pPr>
              <w:autoSpaceDE w:val="0"/>
              <w:spacing w:before="40" w:after="40"/>
              <w:ind w:left="426"/>
              <w:rPr>
                <w:rFonts w:ascii="Merriweather" w:hAnsi="Merriweather" w:cs="Times New Roman"/>
                <w:sz w:val="17"/>
                <w:szCs w:val="17"/>
              </w:rPr>
            </w:pPr>
          </w:p>
          <w:p w14:paraId="098039D2" w14:textId="77777777" w:rsidR="00716D97" w:rsidRPr="00716D97" w:rsidRDefault="00716D97" w:rsidP="00A824E4">
            <w:pPr>
              <w:numPr>
                <w:ilvl w:val="0"/>
                <w:numId w:val="6"/>
              </w:numPr>
              <w:suppressAutoHyphens/>
              <w:autoSpaceDE w:val="0"/>
              <w:ind w:left="426"/>
              <w:contextualSpacing/>
              <w:rPr>
                <w:rFonts w:ascii="Merriweather" w:hAnsi="Merriweather" w:cs="Times New Roman"/>
                <w:b/>
                <w:sz w:val="17"/>
                <w:szCs w:val="17"/>
              </w:rPr>
            </w:pPr>
            <w:r w:rsidRPr="00716D97">
              <w:rPr>
                <w:rFonts w:ascii="Merriweather" w:hAnsi="Merriweather" w:cs="Times New Roman"/>
                <w:b/>
                <w:sz w:val="17"/>
                <w:szCs w:val="17"/>
              </w:rPr>
              <w:t>Izlaganje i seminarski rad: 40 % ukupne ocjene</w:t>
            </w:r>
          </w:p>
          <w:p w14:paraId="1736D527" w14:textId="77777777" w:rsidR="00716D97" w:rsidRPr="00716D97" w:rsidRDefault="00716D97" w:rsidP="00A824E4">
            <w:pPr>
              <w:autoSpaceDE w:val="0"/>
              <w:ind w:left="426"/>
              <w:contextualSpacing/>
              <w:rPr>
                <w:rFonts w:ascii="Merriweather" w:hAnsi="Merriweather" w:cs="Times New Roman"/>
                <w:sz w:val="17"/>
                <w:szCs w:val="17"/>
              </w:rPr>
            </w:pPr>
            <w:r w:rsidRPr="00716D97">
              <w:rPr>
                <w:rFonts w:ascii="Merriweather" w:hAnsi="Merriweather" w:cs="Times New Roman"/>
                <w:sz w:val="17"/>
                <w:szCs w:val="17"/>
              </w:rPr>
              <w:t xml:space="preserve">U sklopu izlaganja u trajanju od 10 minuta studenti će usporediti dva ili više prijevoda istog djela na hrvatski ili engleski jezik uz poseban naglasak na umjetničke, stilističke, lingvističke ili interpretacijske razlike između prijevoda. </w:t>
            </w:r>
          </w:p>
          <w:p w14:paraId="2D9C04EC" w14:textId="77777777" w:rsidR="00716D97" w:rsidRPr="00716D97" w:rsidRDefault="00716D97" w:rsidP="00A824E4">
            <w:pPr>
              <w:autoSpaceDE w:val="0"/>
              <w:ind w:left="426"/>
              <w:contextualSpacing/>
              <w:rPr>
                <w:rFonts w:ascii="Merriweather" w:hAnsi="Merriweather" w:cs="Times New Roman"/>
                <w:sz w:val="17"/>
                <w:szCs w:val="17"/>
              </w:rPr>
            </w:pPr>
            <w:r w:rsidRPr="00716D97">
              <w:rPr>
                <w:rFonts w:ascii="Merriweather" w:hAnsi="Merriweather" w:cs="Times New Roman"/>
                <w:sz w:val="17"/>
                <w:szCs w:val="17"/>
              </w:rPr>
              <w:t>Izlaganje je potrebno popratiti seminarskim radom od 5 stranica dužine i kraćim radom (handout) koji će sažeti glavne točke izlaganja.</w:t>
            </w:r>
          </w:p>
          <w:p w14:paraId="55759DB6" w14:textId="77777777" w:rsidR="00716D97" w:rsidRPr="00716D97" w:rsidRDefault="00716D97" w:rsidP="00A824E4">
            <w:pPr>
              <w:autoSpaceDE w:val="0"/>
              <w:ind w:left="419"/>
              <w:contextualSpacing/>
              <w:rPr>
                <w:rFonts w:ascii="Merriweather" w:hAnsi="Merriweather" w:cs="Times New Roman"/>
                <w:b/>
                <w:sz w:val="17"/>
                <w:szCs w:val="17"/>
              </w:rPr>
            </w:pPr>
            <w:r w:rsidRPr="00716D97">
              <w:rPr>
                <w:rFonts w:ascii="Merriweather" w:hAnsi="Merriweather" w:cs="Times New Roman"/>
                <w:b/>
                <w:sz w:val="17"/>
                <w:szCs w:val="17"/>
              </w:rPr>
              <w:t>Ovakva će izlaganja studenti držati dvaput u semestru što podrazumijeva i izradu dva seminarska rada zadane dužine.</w:t>
            </w:r>
          </w:p>
          <w:p w14:paraId="1C303001" w14:textId="77777777" w:rsidR="00716D97" w:rsidRPr="00716D97" w:rsidRDefault="00716D97" w:rsidP="00A824E4">
            <w:pPr>
              <w:autoSpaceDE w:val="0"/>
              <w:ind w:left="419"/>
              <w:contextualSpacing/>
              <w:rPr>
                <w:rFonts w:ascii="Merriweather" w:hAnsi="Merriweather" w:cs="Times New Roman"/>
                <w:sz w:val="17"/>
                <w:szCs w:val="17"/>
              </w:rPr>
            </w:pPr>
            <w:r w:rsidRPr="00716D97">
              <w:rPr>
                <w:rFonts w:ascii="Merriweather" w:hAnsi="Merriweather" w:cs="Times New Roman"/>
                <w:sz w:val="17"/>
                <w:szCs w:val="17"/>
              </w:rPr>
              <w:t>Neodržana izlaganja ili kašnjenja pri predaji seminarskog rada rezultiraju smanjenjem ocjene za ovaj segment kolegija (1 dan kašnjenja = 1 ocjena manje; neodržano izlaganje = 1 ocjena manje).</w:t>
            </w:r>
          </w:p>
          <w:p w14:paraId="7FAE4484" w14:textId="77777777" w:rsidR="00716D97" w:rsidRPr="00716D97" w:rsidRDefault="00716D97" w:rsidP="00A824E4">
            <w:pPr>
              <w:autoSpaceDE w:val="0"/>
              <w:spacing w:before="40" w:after="40"/>
              <w:rPr>
                <w:rFonts w:ascii="Merriweather" w:hAnsi="Merriweather" w:cs="Times New Roman"/>
                <w:sz w:val="17"/>
                <w:szCs w:val="17"/>
              </w:rPr>
            </w:pPr>
          </w:p>
          <w:p w14:paraId="5B8777F5" w14:textId="77777777" w:rsidR="00716D97" w:rsidRPr="00716D97" w:rsidRDefault="00716D97" w:rsidP="00A824E4">
            <w:pPr>
              <w:numPr>
                <w:ilvl w:val="0"/>
                <w:numId w:val="6"/>
              </w:numPr>
              <w:suppressAutoHyphens/>
              <w:autoSpaceDE w:val="0"/>
              <w:spacing w:before="40" w:after="40"/>
              <w:ind w:left="426"/>
              <w:rPr>
                <w:rFonts w:ascii="Merriweather" w:hAnsi="Merriweather" w:cs="Times New Roman"/>
                <w:b/>
                <w:sz w:val="17"/>
                <w:szCs w:val="17"/>
              </w:rPr>
            </w:pPr>
            <w:r w:rsidRPr="00716D97">
              <w:rPr>
                <w:rFonts w:ascii="Merriweather" w:hAnsi="Merriweather" w:cs="Times New Roman"/>
                <w:b/>
                <w:sz w:val="17"/>
                <w:szCs w:val="17"/>
              </w:rPr>
              <w:t>MLA: 0% ukupne ocjene</w:t>
            </w:r>
          </w:p>
          <w:p w14:paraId="14B5E50F" w14:textId="7711E384" w:rsidR="00716D97" w:rsidRPr="00716D97" w:rsidRDefault="00716D97" w:rsidP="00A824E4">
            <w:pPr>
              <w:suppressAutoHyphens/>
              <w:autoSpaceDE w:val="0"/>
              <w:spacing w:before="40" w:after="40"/>
              <w:ind w:left="417"/>
              <w:rPr>
                <w:rFonts w:ascii="Merriweather" w:hAnsi="Merriweather" w:cs="Times New Roman"/>
                <w:b/>
                <w:sz w:val="17"/>
                <w:szCs w:val="17"/>
              </w:rPr>
            </w:pPr>
            <w:r w:rsidRPr="00716D97">
              <w:rPr>
                <w:rFonts w:ascii="Merriweather" w:hAnsi="Merriweather" w:cs="Times New Roman"/>
                <w:sz w:val="17"/>
                <w:szCs w:val="17"/>
              </w:rPr>
              <w:t>Seminarski i ostali studentski radovi moraju biti prilagođeni MLA standardima pisanja i kriterijima citiranja korištene literature i bibliografije. Radovi koji ne ispunjavaju MLA standarde neće biti prihvaćeni.</w:t>
            </w:r>
          </w:p>
        </w:tc>
      </w:tr>
      <w:tr w:rsidR="00716D97" w:rsidRPr="00FF1020" w14:paraId="10352F8A" w14:textId="77777777" w:rsidTr="00410969">
        <w:tc>
          <w:tcPr>
            <w:tcW w:w="1801" w:type="dxa"/>
            <w:vMerge w:val="restart"/>
            <w:shd w:val="clear" w:color="auto" w:fill="F2F2F2" w:themeFill="background1" w:themeFillShade="F2"/>
          </w:tcPr>
          <w:p w14:paraId="111B3960" w14:textId="77777777" w:rsidR="00716D97" w:rsidRPr="00FF1020" w:rsidRDefault="00716D97" w:rsidP="00716D97">
            <w:pPr>
              <w:spacing w:before="20" w:after="20"/>
              <w:rPr>
                <w:rFonts w:ascii="Merriweather" w:hAnsi="Merriweather" w:cs="Times New Roman"/>
                <w:b/>
                <w:sz w:val="18"/>
              </w:rPr>
            </w:pPr>
            <w:r w:rsidRPr="00FF1020">
              <w:rPr>
                <w:rFonts w:ascii="Merriweather" w:hAnsi="Merriweather" w:cs="Times New Roman"/>
                <w:b/>
                <w:sz w:val="18"/>
              </w:rPr>
              <w:lastRenderedPageBreak/>
              <w:t>Ocjenjivanje kolokvija i završnog ispita (%)</w:t>
            </w:r>
          </w:p>
        </w:tc>
        <w:tc>
          <w:tcPr>
            <w:tcW w:w="1425" w:type="dxa"/>
            <w:gridSpan w:val="7"/>
            <w:vAlign w:val="center"/>
          </w:tcPr>
          <w:p w14:paraId="5C74C68E" w14:textId="13082EC3"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&gt; 60</w:t>
            </w:r>
          </w:p>
        </w:tc>
        <w:tc>
          <w:tcPr>
            <w:tcW w:w="5278" w:type="dxa"/>
            <w:gridSpan w:val="25"/>
            <w:vAlign w:val="center"/>
          </w:tcPr>
          <w:p w14:paraId="06F215A6"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716D97" w:rsidRPr="00FF1020" w14:paraId="3105FA4D" w14:textId="77777777" w:rsidTr="00410969">
        <w:tc>
          <w:tcPr>
            <w:tcW w:w="1801" w:type="dxa"/>
            <w:vMerge/>
            <w:shd w:val="clear" w:color="auto" w:fill="F2F2F2" w:themeFill="background1" w:themeFillShade="F2"/>
          </w:tcPr>
          <w:p w14:paraId="636D7761" w14:textId="77777777" w:rsidR="00716D97" w:rsidRPr="00FF1020" w:rsidRDefault="00716D97" w:rsidP="00716D97">
            <w:pPr>
              <w:spacing w:before="20" w:after="20"/>
              <w:rPr>
                <w:rFonts w:ascii="Merriweather" w:hAnsi="Merriweather" w:cs="Times New Roman"/>
                <w:b/>
                <w:sz w:val="18"/>
              </w:rPr>
            </w:pPr>
          </w:p>
        </w:tc>
        <w:tc>
          <w:tcPr>
            <w:tcW w:w="1425" w:type="dxa"/>
            <w:gridSpan w:val="7"/>
            <w:vAlign w:val="center"/>
          </w:tcPr>
          <w:p w14:paraId="7989B18E" w14:textId="7D6B051F"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60-70</w:t>
            </w:r>
          </w:p>
        </w:tc>
        <w:tc>
          <w:tcPr>
            <w:tcW w:w="5278" w:type="dxa"/>
            <w:gridSpan w:val="25"/>
            <w:vAlign w:val="center"/>
          </w:tcPr>
          <w:p w14:paraId="326D9550"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716D97" w:rsidRPr="00FF1020" w14:paraId="796C8F18" w14:textId="77777777" w:rsidTr="00410969">
        <w:tc>
          <w:tcPr>
            <w:tcW w:w="1801" w:type="dxa"/>
            <w:vMerge/>
            <w:shd w:val="clear" w:color="auto" w:fill="F2F2F2" w:themeFill="background1" w:themeFillShade="F2"/>
          </w:tcPr>
          <w:p w14:paraId="4D602673" w14:textId="77777777" w:rsidR="00716D97" w:rsidRPr="00FF1020" w:rsidRDefault="00716D97" w:rsidP="00716D97">
            <w:pPr>
              <w:spacing w:before="20" w:after="20"/>
              <w:rPr>
                <w:rFonts w:ascii="Merriweather" w:hAnsi="Merriweather" w:cs="Times New Roman"/>
                <w:b/>
                <w:sz w:val="18"/>
              </w:rPr>
            </w:pPr>
          </w:p>
        </w:tc>
        <w:tc>
          <w:tcPr>
            <w:tcW w:w="1425" w:type="dxa"/>
            <w:gridSpan w:val="7"/>
            <w:vAlign w:val="center"/>
          </w:tcPr>
          <w:p w14:paraId="7CAFF8BE" w14:textId="5512F554"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70-80</w:t>
            </w:r>
          </w:p>
        </w:tc>
        <w:tc>
          <w:tcPr>
            <w:tcW w:w="5278" w:type="dxa"/>
            <w:gridSpan w:val="25"/>
            <w:vAlign w:val="center"/>
          </w:tcPr>
          <w:p w14:paraId="05E6919B"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716D97" w:rsidRPr="00FF1020" w14:paraId="5C6F2203" w14:textId="77777777" w:rsidTr="00410969">
        <w:tc>
          <w:tcPr>
            <w:tcW w:w="1801" w:type="dxa"/>
            <w:vMerge/>
            <w:shd w:val="clear" w:color="auto" w:fill="F2F2F2" w:themeFill="background1" w:themeFillShade="F2"/>
          </w:tcPr>
          <w:p w14:paraId="54BA76DE" w14:textId="77777777" w:rsidR="00716D97" w:rsidRPr="00FF1020" w:rsidRDefault="00716D97" w:rsidP="00716D97">
            <w:pPr>
              <w:spacing w:before="20" w:after="20"/>
              <w:rPr>
                <w:rFonts w:ascii="Merriweather" w:hAnsi="Merriweather" w:cs="Times New Roman"/>
                <w:b/>
                <w:sz w:val="18"/>
              </w:rPr>
            </w:pPr>
          </w:p>
        </w:tc>
        <w:tc>
          <w:tcPr>
            <w:tcW w:w="1425" w:type="dxa"/>
            <w:gridSpan w:val="7"/>
            <w:vAlign w:val="center"/>
          </w:tcPr>
          <w:p w14:paraId="106EF2E6" w14:textId="70073E67"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80-90</w:t>
            </w:r>
          </w:p>
        </w:tc>
        <w:tc>
          <w:tcPr>
            <w:tcW w:w="5278" w:type="dxa"/>
            <w:gridSpan w:val="25"/>
            <w:vAlign w:val="center"/>
          </w:tcPr>
          <w:p w14:paraId="0B6929A4"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716D97" w:rsidRPr="00FF1020" w14:paraId="32602CAF" w14:textId="77777777" w:rsidTr="00410969">
        <w:tc>
          <w:tcPr>
            <w:tcW w:w="1801" w:type="dxa"/>
            <w:vMerge/>
            <w:shd w:val="clear" w:color="auto" w:fill="F2F2F2" w:themeFill="background1" w:themeFillShade="F2"/>
          </w:tcPr>
          <w:p w14:paraId="2E78B817" w14:textId="77777777" w:rsidR="00716D97" w:rsidRPr="00FF1020" w:rsidRDefault="00716D97" w:rsidP="00716D97">
            <w:pPr>
              <w:spacing w:before="20" w:after="20"/>
              <w:rPr>
                <w:rFonts w:ascii="Merriweather" w:hAnsi="Merriweather" w:cs="Times New Roman"/>
                <w:b/>
                <w:sz w:val="18"/>
              </w:rPr>
            </w:pPr>
          </w:p>
        </w:tc>
        <w:tc>
          <w:tcPr>
            <w:tcW w:w="1425" w:type="dxa"/>
            <w:gridSpan w:val="7"/>
            <w:vAlign w:val="center"/>
          </w:tcPr>
          <w:p w14:paraId="683B0C84" w14:textId="1272A6E0" w:rsidR="00716D97" w:rsidRPr="00FF1020" w:rsidRDefault="00716D97" w:rsidP="00716D97">
            <w:pPr>
              <w:tabs>
                <w:tab w:val="left" w:pos="1218"/>
              </w:tabs>
              <w:spacing w:before="20" w:after="20"/>
              <w:jc w:val="center"/>
              <w:rPr>
                <w:rFonts w:ascii="Merriweather" w:hAnsi="Merriweather" w:cs="Times New Roman"/>
                <w:sz w:val="18"/>
              </w:rPr>
            </w:pPr>
            <w:r>
              <w:rPr>
                <w:rFonts w:ascii="Merriweather" w:hAnsi="Merriweather" w:cs="Times New Roman"/>
                <w:sz w:val="18"/>
              </w:rPr>
              <w:t>90-100</w:t>
            </w:r>
          </w:p>
        </w:tc>
        <w:tc>
          <w:tcPr>
            <w:tcW w:w="5278" w:type="dxa"/>
            <w:gridSpan w:val="25"/>
            <w:vAlign w:val="center"/>
          </w:tcPr>
          <w:p w14:paraId="3C5C0CB4" w14:textId="77777777" w:rsidR="00716D97" w:rsidRPr="00FF1020" w:rsidRDefault="00716D97" w:rsidP="00716D97">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716D97" w:rsidRPr="00FF1020" w14:paraId="42D24ADC" w14:textId="77777777" w:rsidTr="00410969">
        <w:tc>
          <w:tcPr>
            <w:tcW w:w="1801" w:type="dxa"/>
            <w:shd w:val="clear" w:color="auto" w:fill="F2F2F2" w:themeFill="background1" w:themeFillShade="F2"/>
          </w:tcPr>
          <w:p w14:paraId="2E9F0081" w14:textId="77777777" w:rsidR="00716D97" w:rsidRPr="00FF1020" w:rsidRDefault="00716D97" w:rsidP="00716D97">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6703" w:type="dxa"/>
            <w:gridSpan w:val="32"/>
            <w:vAlign w:val="center"/>
          </w:tcPr>
          <w:p w14:paraId="24E320EB" w14:textId="77777777" w:rsidR="00716D97" w:rsidRPr="00FF1020" w:rsidRDefault="00B414C9"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studentska evaluacija nastave na razini Sveučilišta </w:t>
            </w:r>
          </w:p>
          <w:p w14:paraId="387298DC" w14:textId="77777777" w:rsidR="00716D97" w:rsidRPr="00FF1020" w:rsidRDefault="00B414C9"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studentska evaluacija nastave na razini sastavnice</w:t>
            </w:r>
          </w:p>
          <w:p w14:paraId="1F5F0052" w14:textId="77777777" w:rsidR="00716D97" w:rsidRPr="00FF1020" w:rsidRDefault="00B414C9"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interna evaluacija nastave </w:t>
            </w:r>
          </w:p>
          <w:p w14:paraId="1A9C1FCF" w14:textId="77777777" w:rsidR="00716D97" w:rsidRPr="00FF1020" w:rsidRDefault="00B414C9"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tematske sjednice stručnih vijeća sastavnica o kvaliteti nastave i rezultatima studentske ankete</w:t>
            </w:r>
          </w:p>
          <w:p w14:paraId="727D0FC1" w14:textId="77777777" w:rsidR="00716D97" w:rsidRPr="00FF1020" w:rsidRDefault="00B414C9" w:rsidP="00716D97">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716D97" w:rsidRPr="00FF1020">
                  <w:rPr>
                    <w:rFonts w:ascii="MS Gothic" w:eastAsia="MS Gothic" w:hAnsi="MS Gothic" w:cs="MS Gothic" w:hint="eastAsia"/>
                    <w:sz w:val="18"/>
                  </w:rPr>
                  <w:t>☐</w:t>
                </w:r>
              </w:sdtContent>
            </w:sdt>
            <w:r w:rsidR="00716D97" w:rsidRPr="00FF1020">
              <w:rPr>
                <w:rFonts w:ascii="Merriweather" w:hAnsi="Merriweather" w:cs="Times New Roman"/>
                <w:sz w:val="18"/>
              </w:rPr>
              <w:t xml:space="preserve"> ostalo</w:t>
            </w:r>
          </w:p>
        </w:tc>
      </w:tr>
      <w:tr w:rsidR="00716D97" w:rsidRPr="00FF1020" w14:paraId="669C8556" w14:textId="77777777" w:rsidTr="00410969">
        <w:tc>
          <w:tcPr>
            <w:tcW w:w="1801" w:type="dxa"/>
            <w:shd w:val="clear" w:color="auto" w:fill="F2F2F2" w:themeFill="background1" w:themeFillShade="F2"/>
          </w:tcPr>
          <w:p w14:paraId="188EBB8E" w14:textId="77777777" w:rsidR="00716D97" w:rsidRDefault="00716D97" w:rsidP="00716D97">
            <w:pPr>
              <w:spacing w:before="20" w:after="20"/>
              <w:rPr>
                <w:rFonts w:ascii="Merriweather" w:hAnsi="Merriweather" w:cs="Times New Roman"/>
                <w:b/>
                <w:sz w:val="18"/>
              </w:rPr>
            </w:pPr>
            <w:r w:rsidRPr="00FF1020">
              <w:rPr>
                <w:rFonts w:ascii="Merriweather" w:hAnsi="Merriweather" w:cs="Times New Roman"/>
                <w:b/>
                <w:sz w:val="18"/>
              </w:rPr>
              <w:t>Napomena / </w:t>
            </w:r>
          </w:p>
          <w:p w14:paraId="36BE0410" w14:textId="77777777" w:rsidR="00716D97" w:rsidRPr="00FF1020" w:rsidRDefault="00716D97" w:rsidP="00716D97">
            <w:pPr>
              <w:spacing w:before="20" w:after="20"/>
              <w:rPr>
                <w:rFonts w:ascii="Merriweather" w:hAnsi="Merriweather" w:cs="Times New Roman"/>
                <w:b/>
                <w:sz w:val="18"/>
              </w:rPr>
            </w:pPr>
            <w:r w:rsidRPr="00FF1020">
              <w:rPr>
                <w:rFonts w:ascii="Merriweather" w:hAnsi="Merriweather" w:cs="Times New Roman"/>
                <w:b/>
                <w:sz w:val="18"/>
              </w:rPr>
              <w:t>Ostalo</w:t>
            </w:r>
          </w:p>
        </w:tc>
        <w:tc>
          <w:tcPr>
            <w:tcW w:w="6703" w:type="dxa"/>
            <w:gridSpan w:val="32"/>
            <w:shd w:val="clear" w:color="auto" w:fill="auto"/>
          </w:tcPr>
          <w:p w14:paraId="32AEAC9C"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7220AB7E"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6A600445"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0090C2E2"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4C90F639"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7042C34B" w14:textId="77777777" w:rsidR="00716D97" w:rsidRPr="00FF1020" w:rsidRDefault="00716D97" w:rsidP="004C74B6">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1"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4C4B10B4" w14:textId="77777777" w:rsidR="00716D97" w:rsidRPr="00FF1020" w:rsidRDefault="00716D97" w:rsidP="00716D97">
            <w:pPr>
              <w:tabs>
                <w:tab w:val="left" w:pos="1218"/>
              </w:tabs>
              <w:spacing w:before="20" w:after="20"/>
              <w:jc w:val="both"/>
              <w:rPr>
                <w:rFonts w:ascii="Merriweather" w:eastAsia="MS Gothic" w:hAnsi="Merriweather" w:cs="Times New Roman"/>
                <w:sz w:val="18"/>
              </w:rPr>
            </w:pPr>
          </w:p>
          <w:p w14:paraId="76CC97FD" w14:textId="77777777" w:rsidR="00716D97" w:rsidRPr="00FF1020" w:rsidRDefault="00716D97" w:rsidP="00A47A48">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lastRenderedPageBreak/>
              <w:t>U elektronskoj komunikaciji bit će odgovarano samo na poruke koje dolaze s poznatih adresa s imenom i prezimenom, te koje su napisane hrvatskim standardom i primjerenim akademskim stilom.</w:t>
            </w:r>
          </w:p>
          <w:p w14:paraId="21EFB382" w14:textId="77777777" w:rsidR="00716D97" w:rsidRPr="00FF1020" w:rsidRDefault="00716D97" w:rsidP="00A47A48">
            <w:pPr>
              <w:tabs>
                <w:tab w:val="left" w:pos="1218"/>
              </w:tabs>
              <w:spacing w:before="20" w:after="20"/>
              <w:rPr>
                <w:rFonts w:ascii="Merriweather" w:eastAsia="MS Gothic" w:hAnsi="Merriweather" w:cs="Times New Roman"/>
                <w:sz w:val="18"/>
              </w:rPr>
            </w:pPr>
          </w:p>
          <w:p w14:paraId="03C6399A" w14:textId="77777777" w:rsidR="00716D97" w:rsidRPr="00FF1020" w:rsidRDefault="00716D97" w:rsidP="00A47A48">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1DB41D85" w14:textId="77777777" w:rsidR="00794496" w:rsidRPr="00386E9C" w:rsidRDefault="00794496">
      <w:pPr>
        <w:rPr>
          <w:rFonts w:ascii="Georgia" w:hAnsi="Georgia" w:cs="Times New Roman"/>
          <w:sz w:val="24"/>
        </w:rPr>
      </w:pPr>
    </w:p>
    <w:sectPr w:rsidR="00794496" w:rsidRPr="00386E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4813" w14:textId="77777777" w:rsidR="00B414C9" w:rsidRDefault="00B414C9" w:rsidP="009947BA">
      <w:pPr>
        <w:spacing w:before="0" w:after="0"/>
      </w:pPr>
      <w:r>
        <w:separator/>
      </w:r>
    </w:p>
  </w:endnote>
  <w:endnote w:type="continuationSeparator" w:id="0">
    <w:p w14:paraId="38C63540" w14:textId="77777777" w:rsidR="00B414C9" w:rsidRDefault="00B414C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4815" w14:textId="77777777" w:rsidR="00B414C9" w:rsidRDefault="00B414C9" w:rsidP="009947BA">
      <w:pPr>
        <w:spacing w:before="0" w:after="0"/>
      </w:pPr>
      <w:r>
        <w:separator/>
      </w:r>
    </w:p>
  </w:footnote>
  <w:footnote w:type="continuationSeparator" w:id="0">
    <w:p w14:paraId="1EFEAF90" w14:textId="77777777" w:rsidR="00B414C9" w:rsidRDefault="00B414C9" w:rsidP="009947BA">
      <w:pPr>
        <w:spacing w:before="0" w:after="0"/>
      </w:pPr>
      <w:r>
        <w:continuationSeparator/>
      </w:r>
    </w:p>
  </w:footnote>
  <w:footnote w:id="1">
    <w:p w14:paraId="7C526D23" w14:textId="77777777" w:rsidR="00F82834" w:rsidRPr="0004359D" w:rsidRDefault="00F82834" w:rsidP="00F82834">
      <w:pPr>
        <w:pStyle w:val="FootnoteText"/>
        <w:jc w:val="both"/>
        <w:rPr>
          <w:rFonts w:ascii="Merriweather" w:hAnsi="Merriweather"/>
          <w:sz w:val="13"/>
          <w:szCs w:val="13"/>
        </w:rPr>
      </w:pPr>
      <w:r w:rsidRPr="0004359D">
        <w:rPr>
          <w:rStyle w:val="FootnoteReference"/>
          <w:rFonts w:ascii="Merriweather" w:hAnsi="Merriweather"/>
          <w:sz w:val="13"/>
          <w:szCs w:val="13"/>
        </w:rPr>
        <w:footnoteRef/>
      </w:r>
      <w:r w:rsidRPr="0004359D">
        <w:rPr>
          <w:rFonts w:ascii="Merriweather" w:hAnsi="Merriweather"/>
          <w:sz w:val="13"/>
          <w:szCs w:val="13"/>
        </w:rPr>
        <w:t xml:space="preserve"> </w:t>
      </w:r>
      <w:r w:rsidRPr="0004359D">
        <w:rPr>
          <w:rFonts w:ascii="Merriweather" w:hAnsi="Merriweather" w:cs="Times New Roman"/>
          <w:sz w:val="13"/>
          <w:szCs w:val="13"/>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69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39FB3E80" wp14:editId="769990BC">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DA5C19A" w14:textId="77777777" w:rsidR="0079745E" w:rsidRDefault="00F22855" w:rsidP="0079745E">
                          <w:r>
                            <w:rPr>
                              <w:noProof/>
                              <w:lang w:eastAsia="hr-HR"/>
                            </w:rPr>
                            <w:drawing>
                              <wp:inline distT="0" distB="0" distL="0" distR="0" wp14:anchorId="408C4EB6" wp14:editId="61B4616D">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3E8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6DA5C19A" w14:textId="77777777" w:rsidR="0079745E" w:rsidRDefault="00F22855" w:rsidP="0079745E">
                    <w:r>
                      <w:rPr>
                        <w:noProof/>
                        <w:lang w:eastAsia="hr-HR"/>
                      </w:rPr>
                      <w:drawing>
                        <wp:inline distT="0" distB="0" distL="0" distR="0" wp14:anchorId="408C4EB6" wp14:editId="61B4616D">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3C31737F"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5028AB26" w14:textId="77777777" w:rsidR="0079745E" w:rsidRDefault="0079745E" w:rsidP="0079745E">
    <w:pPr>
      <w:pStyle w:val="Header"/>
    </w:pPr>
  </w:p>
  <w:p w14:paraId="433AACBE"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1"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F4A18"/>
    <w:multiLevelType w:val="hybridMultilevel"/>
    <w:tmpl w:val="69EC24FC"/>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3"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E01ED"/>
    <w:multiLevelType w:val="hybridMultilevel"/>
    <w:tmpl w:val="9D8C9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727BD"/>
    <w:multiLevelType w:val="hybridMultilevel"/>
    <w:tmpl w:val="6CC2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3"/>
  </w:num>
  <w:num w:numId="6">
    <w:abstractNumId w:val="0"/>
  </w:num>
  <w:num w:numId="7">
    <w:abstractNumId w:val="6"/>
  </w:num>
  <w:num w:numId="8">
    <w:abstractNumId w:val="1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3272"/>
    <w:rsid w:val="0004359D"/>
    <w:rsid w:val="000B7EF3"/>
    <w:rsid w:val="000C0578"/>
    <w:rsid w:val="000C57C8"/>
    <w:rsid w:val="0010332B"/>
    <w:rsid w:val="00124398"/>
    <w:rsid w:val="001443A2"/>
    <w:rsid w:val="00150B32"/>
    <w:rsid w:val="00183660"/>
    <w:rsid w:val="001839C3"/>
    <w:rsid w:val="00197510"/>
    <w:rsid w:val="001A1B41"/>
    <w:rsid w:val="001C7C51"/>
    <w:rsid w:val="00226462"/>
    <w:rsid w:val="0022722C"/>
    <w:rsid w:val="0028545A"/>
    <w:rsid w:val="002E1CE6"/>
    <w:rsid w:val="002F2D22"/>
    <w:rsid w:val="00310F9A"/>
    <w:rsid w:val="00326091"/>
    <w:rsid w:val="00357643"/>
    <w:rsid w:val="00371634"/>
    <w:rsid w:val="00386E9C"/>
    <w:rsid w:val="00393964"/>
    <w:rsid w:val="003B5795"/>
    <w:rsid w:val="003F11B6"/>
    <w:rsid w:val="003F17B8"/>
    <w:rsid w:val="00407B01"/>
    <w:rsid w:val="00407DFD"/>
    <w:rsid w:val="00410969"/>
    <w:rsid w:val="0043684E"/>
    <w:rsid w:val="00453362"/>
    <w:rsid w:val="00461219"/>
    <w:rsid w:val="00470F6D"/>
    <w:rsid w:val="00483BC3"/>
    <w:rsid w:val="0049587A"/>
    <w:rsid w:val="004A16FB"/>
    <w:rsid w:val="004B1B3D"/>
    <w:rsid w:val="004B553E"/>
    <w:rsid w:val="004C74B6"/>
    <w:rsid w:val="00507C65"/>
    <w:rsid w:val="00527C5F"/>
    <w:rsid w:val="005353ED"/>
    <w:rsid w:val="005514C3"/>
    <w:rsid w:val="00594CA2"/>
    <w:rsid w:val="005E1668"/>
    <w:rsid w:val="005E5F80"/>
    <w:rsid w:val="005F6E0B"/>
    <w:rsid w:val="00615836"/>
    <w:rsid w:val="0062328F"/>
    <w:rsid w:val="00684BBC"/>
    <w:rsid w:val="006B4920"/>
    <w:rsid w:val="00700D7A"/>
    <w:rsid w:val="00702639"/>
    <w:rsid w:val="00716D97"/>
    <w:rsid w:val="00721260"/>
    <w:rsid w:val="007361E7"/>
    <w:rsid w:val="007368EB"/>
    <w:rsid w:val="007558C9"/>
    <w:rsid w:val="0078125F"/>
    <w:rsid w:val="00794496"/>
    <w:rsid w:val="007967CC"/>
    <w:rsid w:val="0079745E"/>
    <w:rsid w:val="00797B40"/>
    <w:rsid w:val="007C43A4"/>
    <w:rsid w:val="007D4D2D"/>
    <w:rsid w:val="007F28B6"/>
    <w:rsid w:val="008006BF"/>
    <w:rsid w:val="00837412"/>
    <w:rsid w:val="00865776"/>
    <w:rsid w:val="00874D5D"/>
    <w:rsid w:val="00891C60"/>
    <w:rsid w:val="008942F0"/>
    <w:rsid w:val="008D45DB"/>
    <w:rsid w:val="008D4900"/>
    <w:rsid w:val="0090214F"/>
    <w:rsid w:val="009163E6"/>
    <w:rsid w:val="009760E8"/>
    <w:rsid w:val="009947BA"/>
    <w:rsid w:val="00997F41"/>
    <w:rsid w:val="009A3A9D"/>
    <w:rsid w:val="009C56B1"/>
    <w:rsid w:val="009C773A"/>
    <w:rsid w:val="009D5226"/>
    <w:rsid w:val="009E2FD4"/>
    <w:rsid w:val="00A06750"/>
    <w:rsid w:val="00A47A48"/>
    <w:rsid w:val="00A824E4"/>
    <w:rsid w:val="00A9132B"/>
    <w:rsid w:val="00AA1A5A"/>
    <w:rsid w:val="00AD23FB"/>
    <w:rsid w:val="00B327D5"/>
    <w:rsid w:val="00B414C9"/>
    <w:rsid w:val="00B55D00"/>
    <w:rsid w:val="00B71A57"/>
    <w:rsid w:val="00B7307A"/>
    <w:rsid w:val="00BB74C9"/>
    <w:rsid w:val="00C02454"/>
    <w:rsid w:val="00C3477B"/>
    <w:rsid w:val="00C448AA"/>
    <w:rsid w:val="00C52644"/>
    <w:rsid w:val="00C85956"/>
    <w:rsid w:val="00C9733D"/>
    <w:rsid w:val="00CA3783"/>
    <w:rsid w:val="00CB23F4"/>
    <w:rsid w:val="00D136E4"/>
    <w:rsid w:val="00D2515D"/>
    <w:rsid w:val="00D5334D"/>
    <w:rsid w:val="00D53C0F"/>
    <w:rsid w:val="00D5523D"/>
    <w:rsid w:val="00D86CCC"/>
    <w:rsid w:val="00D944DF"/>
    <w:rsid w:val="00DA6539"/>
    <w:rsid w:val="00DD110C"/>
    <w:rsid w:val="00DE6D53"/>
    <w:rsid w:val="00E06E39"/>
    <w:rsid w:val="00E07D73"/>
    <w:rsid w:val="00E17D18"/>
    <w:rsid w:val="00E30E67"/>
    <w:rsid w:val="00EB5A72"/>
    <w:rsid w:val="00ED336C"/>
    <w:rsid w:val="00F02A8F"/>
    <w:rsid w:val="00F22855"/>
    <w:rsid w:val="00F36B6B"/>
    <w:rsid w:val="00F37F99"/>
    <w:rsid w:val="00F513E0"/>
    <w:rsid w:val="00F566DA"/>
    <w:rsid w:val="00F82834"/>
    <w:rsid w:val="00F84F5E"/>
    <w:rsid w:val="00F8589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8B533"/>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styleId="UnresolvedMention">
    <w:name w:val="Unresolved Mention"/>
    <w:basedOn w:val="DefaultParagraphFont"/>
    <w:uiPriority w:val="99"/>
    <w:semiHidden/>
    <w:unhideWhenUsed/>
    <w:rsid w:val="000C57C8"/>
    <w:rPr>
      <w:color w:val="605E5C"/>
      <w:shd w:val="clear" w:color="auto" w:fill="E1DFDD"/>
    </w:rPr>
  </w:style>
  <w:style w:type="character" w:customStyle="1" w:styleId="ListParagraphChar">
    <w:name w:val="List Paragraph Char"/>
    <w:link w:val="ListParagraph"/>
    <w:uiPriority w:val="34"/>
    <w:rsid w:val="00615836"/>
  </w:style>
  <w:style w:type="character" w:customStyle="1" w:styleId="FootnoteCharacters">
    <w:name w:val="Footnote Characters"/>
    <w:rsid w:val="0004359D"/>
    <w:rPr>
      <w:vertAlign w:val="superscript"/>
    </w:rPr>
  </w:style>
  <w:style w:type="character" w:styleId="FollowedHyperlink">
    <w:name w:val="FollowedHyperlink"/>
    <w:basedOn w:val="DefaultParagraphFont"/>
    <w:uiPriority w:val="99"/>
    <w:semiHidden/>
    <w:unhideWhenUsed/>
    <w:rsid w:val="00D25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webSettings" Target="webSettings.xml"/><Relationship Id="rId10" Type="http://schemas.openxmlformats.org/officeDocument/2006/relationships/hyperlink" Target="http://www.dhkp.hr/" TargetMode="External"/><Relationship Id="rId4" Type="http://schemas.openxmlformats.org/officeDocument/2006/relationships/settings" Target="settings.xml"/><Relationship Id="rId9" Type="http://schemas.openxmlformats.org/officeDocument/2006/relationships/hyperlink" Target="http://www.poet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AA29-F612-4E8E-9E87-42F3529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9</cp:revision>
  <cp:lastPrinted>2021-02-12T11:27:00Z</cp:lastPrinted>
  <dcterms:created xsi:type="dcterms:W3CDTF">2022-02-22T17:49:00Z</dcterms:created>
  <dcterms:modified xsi:type="dcterms:W3CDTF">2022-02-22T19:54:00Z</dcterms:modified>
</cp:coreProperties>
</file>