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FA34C4" w:rsidP="00B4397F">
            <w:pPr>
              <w:spacing w:before="20" w:after="20"/>
              <w:rPr>
                <w:rFonts w:ascii="Times New Roman" w:hAnsi="Times New Roman"/>
                <w:sz w:val="20"/>
              </w:rPr>
            </w:pPr>
            <w:r>
              <w:rPr>
                <w:rFonts w:ascii="Times New Roman" w:hAnsi="Times New Roman"/>
                <w:sz w:val="20"/>
              </w:rPr>
              <w:t>Classical Hollywood</w:t>
            </w:r>
            <w:r w:rsidR="00132629">
              <w:rPr>
                <w:rFonts w:ascii="Times New Roman" w:hAnsi="Times New Roman"/>
                <w:sz w:val="20"/>
              </w:rPr>
              <w:t xml:space="preserve">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F617F3">
            <w:pPr>
              <w:spacing w:before="20" w:after="20"/>
              <w:jc w:val="center"/>
              <w:rPr>
                <w:rFonts w:ascii="Times New Roman" w:hAnsi="Times New Roman"/>
                <w:sz w:val="20"/>
              </w:rPr>
            </w:pPr>
            <w:r w:rsidRPr="00E9767E">
              <w:rPr>
                <w:rFonts w:ascii="Times New Roman" w:hAnsi="Times New Roman"/>
                <w:sz w:val="20"/>
              </w:rPr>
              <w:t>20</w:t>
            </w:r>
            <w:r w:rsidR="00BE13E5">
              <w:rPr>
                <w:rFonts w:ascii="Times New Roman" w:hAnsi="Times New Roman"/>
                <w:sz w:val="20"/>
              </w:rPr>
              <w:t>2</w:t>
            </w:r>
            <w:r w:rsidR="00F617F3">
              <w:rPr>
                <w:rFonts w:ascii="Times New Roman" w:hAnsi="Times New Roman"/>
                <w:sz w:val="20"/>
              </w:rPr>
              <w:t>1</w:t>
            </w:r>
            <w:r w:rsidR="004B553E" w:rsidRPr="00E9767E">
              <w:rPr>
                <w:rFonts w:ascii="Times New Roman" w:hAnsi="Times New Roman"/>
                <w:sz w:val="20"/>
              </w:rPr>
              <w:t>/202</w:t>
            </w:r>
            <w:r w:rsidR="00F617F3">
              <w:rPr>
                <w:rFonts w:ascii="Times New Roman" w:hAnsi="Times New Roman"/>
                <w:sz w:val="20"/>
              </w:rPr>
              <w:t>2</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FA34C4"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FA34C4"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FA34C4">
            <w:pPr>
              <w:spacing w:before="20" w:after="20"/>
              <w:jc w:val="center"/>
              <w:rPr>
                <w:rFonts w:ascii="Times New Roman" w:hAnsi="Times New Roman"/>
                <w:sz w:val="18"/>
                <w:szCs w:val="20"/>
              </w:rPr>
            </w:pPr>
            <w:r w:rsidRPr="00A25343">
              <w:rPr>
                <w:rFonts w:ascii="Times New Roman" w:hAnsi="Times New Roman"/>
                <w:sz w:val="18"/>
                <w:szCs w:val="20"/>
              </w:rPr>
              <w:t>Room 1</w:t>
            </w:r>
            <w:r w:rsidR="00FA34C4">
              <w:rPr>
                <w:rFonts w:ascii="Times New Roman" w:hAnsi="Times New Roman"/>
                <w:sz w:val="18"/>
                <w:szCs w:val="20"/>
              </w:rPr>
              <w:t>43</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FA34C4" w:rsidP="00BE13E5">
            <w:pPr>
              <w:spacing w:before="20" w:after="20"/>
              <w:rPr>
                <w:rFonts w:ascii="Times New Roman" w:hAnsi="Times New Roman"/>
                <w:b/>
                <w:sz w:val="18"/>
                <w:szCs w:val="20"/>
              </w:rPr>
            </w:pPr>
            <w:r>
              <w:rPr>
                <w:rFonts w:ascii="Times New Roman" w:hAnsi="Times New Roman"/>
                <w:sz w:val="18"/>
              </w:rPr>
              <w:t>1.10.20</w:t>
            </w:r>
            <w:r w:rsidR="00F617F3">
              <w:rPr>
                <w:rFonts w:ascii="Times New Roman" w:hAnsi="Times New Roman"/>
                <w:sz w:val="18"/>
              </w:rPr>
              <w:t>21</w:t>
            </w:r>
            <w:r>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FA34C4" w:rsidP="00F617F3">
            <w:pPr>
              <w:tabs>
                <w:tab w:val="left" w:pos="1218"/>
              </w:tabs>
              <w:spacing w:before="20" w:after="20"/>
              <w:rPr>
                <w:rFonts w:ascii="Times New Roman" w:hAnsi="Times New Roman"/>
                <w:sz w:val="18"/>
                <w:szCs w:val="20"/>
              </w:rPr>
            </w:pPr>
            <w:r>
              <w:rPr>
                <w:rFonts w:ascii="Times New Roman" w:hAnsi="Times New Roman"/>
                <w:sz w:val="18"/>
              </w:rPr>
              <w:t>2</w:t>
            </w:r>
            <w:r w:rsidR="00F617F3">
              <w:rPr>
                <w:rFonts w:ascii="Times New Roman" w:hAnsi="Times New Roman"/>
                <w:sz w:val="18"/>
              </w:rPr>
              <w:t>8</w:t>
            </w:r>
            <w:r>
              <w:rPr>
                <w:rFonts w:ascii="Times New Roman" w:hAnsi="Times New Roman"/>
                <w:sz w:val="18"/>
              </w:rPr>
              <w:t>.01.202</w:t>
            </w:r>
            <w:r w:rsidR="00F617F3">
              <w:rPr>
                <w:rFonts w:ascii="Times New Roman" w:hAnsi="Times New Roman"/>
                <w:sz w:val="18"/>
              </w:rPr>
              <w:t>2</w:t>
            </w:r>
            <w:r>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FA34C4" w:rsidRDefault="00FA34C4" w:rsidP="004143D8">
            <w:pPr>
              <w:tabs>
                <w:tab w:val="left" w:pos="1218"/>
              </w:tabs>
              <w:spacing w:before="20" w:after="20"/>
              <w:rPr>
                <w:rFonts w:ascii="Times New Roman" w:hAnsi="Times New Roman"/>
                <w:sz w:val="18"/>
                <w:szCs w:val="18"/>
              </w:rPr>
            </w:pPr>
            <w:r w:rsidRPr="00FA34C4">
              <w:rPr>
                <w:rFonts w:ascii="Times New Roman" w:hAnsi="Times New Roman"/>
                <w:sz w:val="18"/>
                <w:szCs w:val="18"/>
              </w:rPr>
              <w:t>students should be enrolled in the 1st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BE13E5">
              <w:rPr>
                <w:rFonts w:ascii="Times New Roman" w:hAnsi="Times New Roman"/>
                <w:sz w:val="18"/>
              </w:rPr>
              <w:t xml:space="preserve">through MS Teams; </w:t>
            </w:r>
            <w:r>
              <w:rPr>
                <w:rFonts w:ascii="Times New Roman" w:hAnsi="Times New Roman"/>
                <w:sz w:val="18"/>
              </w:rPr>
              <w:t>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BE13E5" w:rsidP="00B4397F">
            <w:pPr>
              <w:tabs>
                <w:tab w:val="left" w:pos="1218"/>
              </w:tabs>
              <w:spacing w:before="20" w:after="20"/>
              <w:rPr>
                <w:rFonts w:ascii="Times New Roman" w:hAnsi="Times New Roman"/>
                <w:sz w:val="18"/>
              </w:rPr>
            </w:pPr>
            <w:r>
              <w:rPr>
                <w:rFonts w:ascii="Times New Roman" w:hAnsi="Times New Roman"/>
                <w:sz w:val="18"/>
              </w:rPr>
              <w:t>Monday, 15,30 – 17,00; by e-mail; through MS Teams;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compare and use relevant theoretical approaches to the classical Hollywood cinema </w:t>
            </w:r>
          </w:p>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define stylistic and narrative features of the classical Hollywood cinema </w:t>
            </w:r>
          </w:p>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analyze the socio-historical context of classical and modern American films </w:t>
            </w:r>
          </w:p>
          <w:p w:rsidR="008750BD" w:rsidRPr="00E9767E" w:rsidRDefault="00FA34C4" w:rsidP="00FA34C4">
            <w:pPr>
              <w:tabs>
                <w:tab w:val="left" w:pos="1218"/>
              </w:tabs>
              <w:spacing w:before="0" w:after="0"/>
              <w:rPr>
                <w:rFonts w:ascii="Times New Roman" w:hAnsi="Times New Roman"/>
                <w:sz w:val="18"/>
              </w:rPr>
            </w:pPr>
            <w:r w:rsidRPr="00FA34C4">
              <w:rPr>
                <w:rFonts w:ascii="Times New Roman" w:hAnsi="Times New Roman"/>
                <w:sz w:val="18"/>
                <w:szCs w:val="18"/>
              </w:rPr>
              <w:t>- the ability to demonstrate independent critical judgement and analytical skills in relation to the classical Hollywood film 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the ability to define and recognize basic concepts of the classical Hollywood cinema</w:t>
            </w:r>
          </w:p>
          <w:p w:rsidR="008750BD" w:rsidRPr="00E9767E" w:rsidRDefault="00FA34C4" w:rsidP="00FA34C4">
            <w:pPr>
              <w:tabs>
                <w:tab w:val="left" w:pos="1218"/>
              </w:tabs>
              <w:spacing w:before="0" w:after="0"/>
              <w:jc w:val="both"/>
              <w:rPr>
                <w:rFonts w:ascii="Times New Roman" w:hAnsi="Times New Roman"/>
                <w:sz w:val="18"/>
              </w:rPr>
            </w:pPr>
            <w:r w:rsidRPr="00FA34C4">
              <w:rPr>
                <w:rFonts w:ascii="Times New Roman" w:hAnsi="Times New Roman"/>
                <w:sz w:val="18"/>
                <w:szCs w:val="18"/>
              </w:rPr>
              <w:t>- the ability to analyze the correlation of the modern American film, classical Hollywood cinema and avant-garde film</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lastRenderedPageBreak/>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4143D8" w:rsidRPr="00E9767E" w:rsidRDefault="00BE13E5" w:rsidP="00F617F3">
            <w:pPr>
              <w:tabs>
                <w:tab w:val="left" w:pos="1218"/>
              </w:tabs>
              <w:spacing w:before="20" w:after="20"/>
              <w:rPr>
                <w:rFonts w:ascii="Times New Roman" w:hAnsi="Times New Roman"/>
                <w:sz w:val="18"/>
              </w:rPr>
            </w:pPr>
            <w:r>
              <w:rPr>
                <w:rFonts w:ascii="Times New Roman" w:hAnsi="Times New Roman"/>
                <w:sz w:val="18"/>
              </w:rPr>
              <w:t>January / February 202</w:t>
            </w:r>
            <w:r w:rsidR="00F617F3">
              <w:rPr>
                <w:rFonts w:ascii="Times New Roman" w:hAnsi="Times New Roman"/>
                <w:sz w:val="18"/>
              </w:rPr>
              <w:t>2</w:t>
            </w:r>
          </w:p>
        </w:tc>
        <w:tc>
          <w:tcPr>
            <w:tcW w:w="2471" w:type="dxa"/>
            <w:gridSpan w:val="10"/>
            <w:vAlign w:val="center"/>
          </w:tcPr>
          <w:p w:rsidR="004143D8" w:rsidRDefault="004143D8" w:rsidP="00465CC0">
            <w:pPr>
              <w:tabs>
                <w:tab w:val="left" w:pos="1218"/>
              </w:tabs>
              <w:spacing w:before="20" w:after="20"/>
              <w:rPr>
                <w:rFonts w:ascii="Times New Roman" w:hAnsi="Times New Roman"/>
                <w:sz w:val="18"/>
              </w:rPr>
            </w:pPr>
          </w:p>
        </w:tc>
        <w:tc>
          <w:tcPr>
            <w:tcW w:w="2113" w:type="dxa"/>
            <w:gridSpan w:val="8"/>
            <w:vAlign w:val="center"/>
          </w:tcPr>
          <w:p w:rsidR="004143D8" w:rsidRDefault="00BE13E5" w:rsidP="00F617F3">
            <w:pPr>
              <w:tabs>
                <w:tab w:val="left" w:pos="1218"/>
              </w:tabs>
              <w:spacing w:before="20" w:after="20"/>
              <w:rPr>
                <w:rFonts w:ascii="Times New Roman" w:hAnsi="Times New Roman"/>
                <w:sz w:val="18"/>
              </w:rPr>
            </w:pPr>
            <w:r>
              <w:rPr>
                <w:rFonts w:ascii="Times New Roman" w:hAnsi="Times New Roman"/>
                <w:sz w:val="18"/>
              </w:rPr>
              <w:t>September 202</w:t>
            </w:r>
            <w:r w:rsidR="00F617F3">
              <w:rPr>
                <w:rFonts w:ascii="Times New Roman" w:hAnsi="Times New Roman"/>
                <w:sz w:val="18"/>
              </w:rPr>
              <w:t>2</w:t>
            </w:r>
            <w:bookmarkStart w:id="0" w:name="_GoBack"/>
            <w:bookmarkEnd w:id="0"/>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Bearing in mind that the narrative is the dominant organizing structure of films, the course will pay special attention to the classical Hollywood narrative style, which is the foundation for understanding the American cinema in general. Due to the enormous significance and influence of the American film on the world cinema, it can be argued that the classical Hollywood style is the most influential type of narration in film history. The course will elaborate the key features of the classical Hollywood cinema: generic conventions, star system, continuity editing, goal-oriented main protagonist, invisible direction, a sense of unity and completeness, commercial character of films.</w:t>
            </w:r>
          </w:p>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The classical Hollywood cinema is a paradigmatic example of character-driven stories, which is of vital importance for their popularity.</w:t>
            </w:r>
          </w:p>
          <w:p w:rsidR="004143D8" w:rsidRPr="00FA505E" w:rsidRDefault="00FA34C4" w:rsidP="00FA34C4">
            <w:pPr>
              <w:tabs>
                <w:tab w:val="left" w:pos="1218"/>
              </w:tabs>
              <w:spacing w:before="0" w:after="0"/>
              <w:rPr>
                <w:rFonts w:ascii="Times New Roman" w:eastAsia="MS Gothic" w:hAnsi="Times New Roman"/>
                <w:sz w:val="18"/>
                <w:szCs w:val="18"/>
              </w:rPr>
            </w:pPr>
            <w:r w:rsidRPr="00FA34C4">
              <w:rPr>
                <w:rFonts w:ascii="Times New Roman" w:hAnsi="Times New Roman"/>
                <w:bCs/>
                <w:sz w:val="18"/>
                <w:szCs w:val="18"/>
              </w:rPr>
              <w:t>Seminars will deal with the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00FA34C4" w:rsidRPr="00FA34C4">
              <w:rPr>
                <w:rFonts w:ascii="Times New Roman" w:hAnsi="Times New Roman"/>
                <w:sz w:val="18"/>
                <w:szCs w:val="18"/>
              </w:rPr>
              <w:t>Introduction to the course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00FA34C4" w:rsidRPr="00FA34C4">
              <w:rPr>
                <w:rFonts w:ascii="Times New Roman" w:hAnsi="Times New Roman"/>
                <w:sz w:val="18"/>
                <w:szCs w:val="18"/>
              </w:rPr>
              <w:t>Causality and motivation – basic elements of the film story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00FA34C4" w:rsidRPr="00FA34C4">
              <w:rPr>
                <w:rFonts w:ascii="Times New Roman" w:hAnsi="Times New Roman"/>
                <w:sz w:val="18"/>
                <w:szCs w:val="18"/>
              </w:rPr>
              <w:t>Classical linear narration in the Hollywood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00FA34C4" w:rsidRPr="00FA34C4">
              <w:rPr>
                <w:rFonts w:ascii="Times New Roman" w:hAnsi="Times New Roman"/>
                <w:sz w:val="18"/>
                <w:szCs w:val="18"/>
              </w:rPr>
              <w:t>Space and time in the classical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00FA34C4" w:rsidRPr="00FA34C4">
              <w:rPr>
                <w:rFonts w:ascii="Times New Roman" w:hAnsi="Times New Roman"/>
                <w:sz w:val="18"/>
                <w:szCs w:val="18"/>
              </w:rPr>
              <w:t>Anatomy of the classical film scene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00FA34C4" w:rsidRPr="00FA34C4">
              <w:rPr>
                <w:rFonts w:ascii="Times New Roman" w:hAnsi="Times New Roman"/>
                <w:sz w:val="18"/>
                <w:szCs w:val="18"/>
              </w:rPr>
              <w:t>Hollywood mode of production to 1930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00FA34C4" w:rsidRPr="00FA34C4">
              <w:rPr>
                <w:rFonts w:ascii="Times New Roman" w:hAnsi="Times New Roman"/>
                <w:sz w:val="18"/>
                <w:szCs w:val="18"/>
              </w:rPr>
              <w:t>Development of the classical linear style, 1909 - 1928</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00FA34C4" w:rsidRPr="00FA34C4">
              <w:rPr>
                <w:rFonts w:ascii="Times New Roman" w:hAnsi="Times New Roman"/>
                <w:sz w:val="18"/>
                <w:szCs w:val="18"/>
              </w:rPr>
              <w:t>Mid-term exam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00FA34C4" w:rsidRPr="00FA34C4">
              <w:rPr>
                <w:rFonts w:ascii="Times New Roman" w:hAnsi="Times New Roman"/>
                <w:sz w:val="18"/>
                <w:szCs w:val="18"/>
              </w:rPr>
              <w:t>Hollywood mode of production, 1930 - 1960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00FA34C4" w:rsidRPr="00FA34C4">
              <w:rPr>
                <w:rFonts w:ascii="Times New Roman" w:hAnsi="Times New Roman"/>
                <w:sz w:val="18"/>
                <w:szCs w:val="18"/>
              </w:rPr>
              <w:t xml:space="preserve">Case study - </w:t>
            </w:r>
            <w:r w:rsidR="00FA34C4" w:rsidRPr="00FA34C4">
              <w:rPr>
                <w:rFonts w:ascii="Times New Roman" w:hAnsi="Times New Roman"/>
                <w:i/>
                <w:sz w:val="18"/>
                <w:szCs w:val="18"/>
              </w:rPr>
              <w:t>Casablanca</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00FA34C4" w:rsidRPr="00FA34C4">
              <w:rPr>
                <w:rFonts w:ascii="Times New Roman" w:hAnsi="Times New Roman"/>
                <w:sz w:val="18"/>
                <w:szCs w:val="18"/>
              </w:rPr>
              <w:t>Classical genres: Western</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00FA34C4" w:rsidRPr="00FA34C4">
              <w:rPr>
                <w:rFonts w:ascii="Times New Roman" w:hAnsi="Times New Roman"/>
                <w:sz w:val="18"/>
                <w:szCs w:val="18"/>
              </w:rPr>
              <w:t>Classical genres: Detective film and film noir</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00FA34C4" w:rsidRPr="00FA34C4">
              <w:rPr>
                <w:rFonts w:ascii="Times New Roman" w:hAnsi="Times New Roman"/>
                <w:sz w:val="18"/>
                <w:szCs w:val="18"/>
              </w:rPr>
              <w:t>Classical genres: Screwball comedy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00FA34C4" w:rsidRPr="00FA34C4">
              <w:rPr>
                <w:rFonts w:ascii="Times New Roman" w:hAnsi="Times New Roman"/>
                <w:sz w:val="18"/>
                <w:szCs w:val="18"/>
              </w:rPr>
              <w:t>Classical style after 1960</w:t>
            </w:r>
          </w:p>
          <w:p w:rsidR="004143D8" w:rsidRPr="00FA34C4" w:rsidRDefault="0086566B" w:rsidP="00FA34C4">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00FA34C4" w:rsidRPr="00FA34C4">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Bordwell, David; Janet Staiger i Kristin Thompson. </w:t>
            </w:r>
            <w:r w:rsidRPr="006D1091">
              <w:rPr>
                <w:rFonts w:ascii="Times New Roman" w:hAnsi="Times New Roman"/>
                <w:i/>
                <w:iCs/>
                <w:sz w:val="18"/>
                <w:szCs w:val="18"/>
              </w:rPr>
              <w:t>The Classical Hollywood Cinema: Film Style and Mode of Production to 1960</w:t>
            </w:r>
            <w:r w:rsidRPr="006D1091">
              <w:rPr>
                <w:rFonts w:ascii="Times New Roman" w:hAnsi="Times New Roman"/>
                <w:sz w:val="18"/>
                <w:szCs w:val="18"/>
              </w:rPr>
              <w:t>. London: Routledge, 1985.</w:t>
            </w:r>
          </w:p>
          <w:p w:rsidR="0086566B" w:rsidRPr="006D1091" w:rsidRDefault="0086566B" w:rsidP="0086566B">
            <w:pPr>
              <w:spacing w:before="0" w:after="0"/>
              <w:ind w:left="709" w:hanging="709"/>
              <w:jc w:val="both"/>
              <w:rPr>
                <w:rFonts w:ascii="Times New Roman" w:hAnsi="Times New Roman"/>
                <w:b/>
                <w:bCs/>
                <w:sz w:val="18"/>
                <w:szCs w:val="18"/>
              </w:rPr>
            </w:pPr>
            <w:r w:rsidRPr="006D1091">
              <w:rPr>
                <w:rStyle w:val="citationbook"/>
                <w:rFonts w:ascii="Times New Roman" w:hAnsi="Times New Roman"/>
                <w:sz w:val="18"/>
                <w:szCs w:val="18"/>
              </w:rPr>
              <w:t xml:space="preserve">Bordwell, David. </w:t>
            </w:r>
            <w:r w:rsidRPr="006D1091">
              <w:rPr>
                <w:rStyle w:val="citationbook"/>
                <w:rFonts w:ascii="Times New Roman" w:hAnsi="Times New Roman"/>
                <w:i/>
                <w:iCs/>
                <w:sz w:val="18"/>
                <w:szCs w:val="18"/>
              </w:rPr>
              <w:t>On the History of Film Style</w:t>
            </w:r>
            <w:r w:rsidRPr="006D1091">
              <w:rPr>
                <w:rStyle w:val="citationbook"/>
                <w:rFonts w:ascii="Times New Roman" w:hAnsi="Times New Roman"/>
                <w:sz w:val="18"/>
                <w:szCs w:val="18"/>
              </w:rPr>
              <w:t>. Cambridge: Harvard University Press, 1997.</w:t>
            </w:r>
          </w:p>
          <w:p w:rsidR="004143D8" w:rsidRPr="00E9767E" w:rsidRDefault="0086566B" w:rsidP="0086566B">
            <w:pPr>
              <w:tabs>
                <w:tab w:val="left" w:pos="1218"/>
              </w:tabs>
              <w:spacing w:before="0" w:after="0"/>
              <w:ind w:left="1219" w:hanging="1219"/>
              <w:rPr>
                <w:rFonts w:ascii="Times New Roman" w:eastAsia="MS Gothic" w:hAnsi="Times New Roman"/>
                <w:sz w:val="18"/>
              </w:rPr>
            </w:pPr>
            <w:r w:rsidRPr="006D1091">
              <w:rPr>
                <w:rFonts w:ascii="Times New Roman" w:hAnsi="Times New Roman"/>
                <w:sz w:val="18"/>
                <w:szCs w:val="18"/>
              </w:rPr>
              <w:t xml:space="preserve">Schatz, Thomas. </w:t>
            </w:r>
            <w:r w:rsidRPr="006D1091">
              <w:rPr>
                <w:rFonts w:ascii="Times New Roman" w:hAnsi="Times New Roman"/>
                <w:i/>
                <w:sz w:val="18"/>
                <w:szCs w:val="18"/>
              </w:rPr>
              <w:t>Hollywood Genres: Formulas, Filmmaking, and the Studio System</w:t>
            </w:r>
            <w:r w:rsidRPr="006D1091">
              <w:rPr>
                <w:rFonts w:ascii="Times New Roman" w:hAnsi="Times New Roman"/>
                <w:sz w:val="18"/>
                <w:szCs w:val="18"/>
              </w:rPr>
              <w:t>. Philadelphia: Temple University Press, 1981.</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Balio, Tino. </w:t>
            </w:r>
            <w:r w:rsidRPr="006D1091">
              <w:rPr>
                <w:rFonts w:ascii="Times New Roman" w:hAnsi="Times New Roman"/>
                <w:i/>
                <w:iCs/>
                <w:sz w:val="18"/>
                <w:szCs w:val="18"/>
              </w:rPr>
              <w:t>Grand Design: Hollywood as a Modern Business Enterprise,1930-1939</w:t>
            </w:r>
            <w:r w:rsidRPr="006D1091">
              <w:rPr>
                <w:rFonts w:ascii="Times New Roman" w:hAnsi="Times New Roman"/>
                <w:sz w:val="18"/>
                <w:szCs w:val="18"/>
              </w:rPr>
              <w:t>. Berkeley: University of California Press, 1995.</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Barr, Charles. </w:t>
            </w:r>
            <w:r w:rsidRPr="006D1091">
              <w:rPr>
                <w:rFonts w:ascii="Times New Roman" w:hAnsi="Times New Roman"/>
                <w:bCs/>
                <w:i/>
                <w:sz w:val="18"/>
                <w:szCs w:val="18"/>
              </w:rPr>
              <w:t>Vertigo</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Belton, John. </w:t>
            </w:r>
            <w:r w:rsidRPr="006D1091">
              <w:rPr>
                <w:rFonts w:ascii="Times New Roman" w:hAnsi="Times New Roman"/>
                <w:i/>
                <w:iCs/>
                <w:sz w:val="18"/>
                <w:szCs w:val="18"/>
              </w:rPr>
              <w:t>American Cinema/American Culture</w:t>
            </w:r>
            <w:r w:rsidRPr="006D1091">
              <w:rPr>
                <w:rFonts w:ascii="Times New Roman" w:hAnsi="Times New Roman"/>
                <w:sz w:val="18"/>
                <w:szCs w:val="18"/>
              </w:rPr>
              <w:t>. New Brunswick: Rutgers University Press, 1994.</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Narration in the Fiction Film</w:t>
            </w:r>
            <w:r w:rsidRPr="006D1091">
              <w:rPr>
                <w:rFonts w:ascii="Times New Roman" w:hAnsi="Times New Roman"/>
                <w:sz w:val="18"/>
                <w:szCs w:val="18"/>
              </w:rPr>
              <w:t>. London: Methuen, 1985.</w:t>
            </w:r>
          </w:p>
          <w:p w:rsidR="0086566B" w:rsidRPr="006D1091" w:rsidRDefault="0086566B" w:rsidP="0086566B">
            <w:pPr>
              <w:spacing w:before="0" w:after="0"/>
              <w:ind w:left="720" w:hanging="720"/>
              <w:jc w:val="both"/>
              <w:rPr>
                <w:rFonts w:ascii="Times New Roman" w:hAnsi="Times New Roman"/>
                <w:b/>
                <w:bCs/>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The Way Hollywood Tells It: Story and Style in Modern Movies</w:t>
            </w:r>
            <w:r w:rsidRPr="006D1091">
              <w:rPr>
                <w:rFonts w:ascii="Times New Roman" w:hAnsi="Times New Roman"/>
                <w:sz w:val="18"/>
                <w:szCs w:val="18"/>
              </w:rPr>
              <w:t>. Berkeley: University of California Press, 2006.</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Bowser, Ellen. </w:t>
            </w:r>
            <w:r w:rsidRPr="006D1091">
              <w:rPr>
                <w:rFonts w:ascii="Times New Roman" w:hAnsi="Times New Roman"/>
                <w:i/>
                <w:iCs/>
                <w:sz w:val="18"/>
                <w:szCs w:val="18"/>
              </w:rPr>
              <w:t>The Transformation of Cinema 1907-1915</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Braudy, Leo i Marshall Cohen. </w:t>
            </w:r>
            <w:r w:rsidRPr="006D1091">
              <w:rPr>
                <w:rFonts w:ascii="Times New Roman" w:hAnsi="Times New Roman"/>
                <w:bCs/>
                <w:i/>
                <w:sz w:val="18"/>
                <w:szCs w:val="18"/>
              </w:rPr>
              <w:t>Film Theory and Criticism</w:t>
            </w:r>
            <w:r w:rsidRPr="006D1091">
              <w:rPr>
                <w:rFonts w:ascii="Times New Roman" w:hAnsi="Times New Roman"/>
                <w:bCs/>
                <w:sz w:val="18"/>
                <w:szCs w:val="18"/>
              </w:rPr>
              <w:t>. 7th edition. New York: Oxford University Press, 2009.</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Buscombe, Edward. </w:t>
            </w:r>
            <w:r w:rsidRPr="006D1091">
              <w:rPr>
                <w:rFonts w:ascii="Times New Roman" w:hAnsi="Times New Roman"/>
                <w:bCs/>
                <w:i/>
                <w:sz w:val="18"/>
                <w:szCs w:val="18"/>
              </w:rPr>
              <w:t>The Searchers</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Cook, David A. </w:t>
            </w:r>
            <w:r w:rsidRPr="006D1091">
              <w:rPr>
                <w:rFonts w:ascii="Times New Roman" w:hAnsi="Times New Roman"/>
                <w:i/>
                <w:iCs/>
                <w:sz w:val="18"/>
                <w:szCs w:val="18"/>
              </w:rPr>
              <w:t>Lost Illusions: American Cinema in the Shadow of Watergate and Vietnam 1970-1979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Crafton, Donald. </w:t>
            </w:r>
            <w:r w:rsidRPr="006D1091">
              <w:rPr>
                <w:rFonts w:ascii="Times New Roman" w:hAnsi="Times New Roman"/>
                <w:i/>
                <w:iCs/>
                <w:sz w:val="18"/>
                <w:szCs w:val="18"/>
              </w:rPr>
              <w:t>The Talkies: American Cinema’s Transition to Sound 1926-1931</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Elsaesser, Thomas i Warren Buckland. </w:t>
            </w:r>
            <w:r w:rsidRPr="006D1091">
              <w:rPr>
                <w:rFonts w:ascii="Times New Roman" w:hAnsi="Times New Roman"/>
                <w:i/>
                <w:sz w:val="18"/>
                <w:szCs w:val="18"/>
              </w:rPr>
              <w:t>Studying Contemporary American Film: A Guide to Movie Analysis</w:t>
            </w:r>
            <w:r w:rsidRPr="006D1091">
              <w:rPr>
                <w:rFonts w:ascii="Times New Roman" w:hAnsi="Times New Roman"/>
                <w:sz w:val="18"/>
                <w:szCs w:val="18"/>
              </w:rPr>
              <w:t>. London: Arnold Hodder, 2002.</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Gallagher, Tad. </w:t>
            </w:r>
            <w:r w:rsidRPr="006D1091">
              <w:rPr>
                <w:rFonts w:ascii="Times New Roman" w:hAnsi="Times New Roman"/>
                <w:bCs/>
                <w:i/>
                <w:sz w:val="18"/>
                <w:szCs w:val="18"/>
              </w:rPr>
              <w:t>John Ford: The Man and His Films</w:t>
            </w:r>
            <w:r w:rsidRPr="006D1091">
              <w:rPr>
                <w:rFonts w:ascii="Times New Roman" w:hAnsi="Times New Roman"/>
                <w:bCs/>
                <w:sz w:val="18"/>
                <w:szCs w:val="18"/>
              </w:rPr>
              <w:t>. Berkeley: University of California Press, 1988.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„Postmoderno i postmodernističko u suvremenome filmu“, u: </w:t>
            </w:r>
            <w:r w:rsidRPr="006D1091">
              <w:rPr>
                <w:rFonts w:ascii="Times New Roman" w:hAnsi="Times New Roman"/>
                <w:i/>
                <w:sz w:val="18"/>
                <w:szCs w:val="18"/>
              </w:rPr>
              <w:t>Hrvatski filmski ljetopis</w:t>
            </w:r>
            <w:r w:rsidRPr="006D1091">
              <w:rPr>
                <w:rFonts w:ascii="Times New Roman" w:hAnsi="Times New Roman"/>
                <w:sz w:val="18"/>
                <w:szCs w:val="18"/>
              </w:rPr>
              <w:t>, br. 5 (II), 1996., str. 110 - 113.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Gilić, Nikica. „Periodizacijska problematika filmskog postmodernizma“, u: </w:t>
            </w:r>
            <w:r w:rsidRPr="006D1091">
              <w:rPr>
                <w:rFonts w:ascii="Times New Roman" w:hAnsi="Times New Roman"/>
                <w:i/>
                <w:sz w:val="18"/>
                <w:szCs w:val="18"/>
              </w:rPr>
              <w:t>Hrvatski filmski ljetopis</w:t>
            </w:r>
            <w:r w:rsidRPr="006D1091">
              <w:rPr>
                <w:rFonts w:ascii="Times New Roman" w:hAnsi="Times New Roman"/>
                <w:sz w:val="18"/>
                <w:szCs w:val="18"/>
              </w:rPr>
              <w:t>, br. 23 (VI), 2000., str. 132 – 141</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w:t>
            </w:r>
            <w:r w:rsidRPr="006D1091">
              <w:rPr>
                <w:rFonts w:ascii="Times New Roman" w:hAnsi="Times New Roman"/>
                <w:i/>
                <w:sz w:val="18"/>
                <w:szCs w:val="18"/>
              </w:rPr>
              <w:t>Uvod u teoriju filmske priče</w:t>
            </w:r>
            <w:r w:rsidRPr="006D1091">
              <w:rPr>
                <w:rFonts w:ascii="Times New Roman" w:hAnsi="Times New Roman"/>
                <w:sz w:val="18"/>
                <w:szCs w:val="18"/>
              </w:rPr>
              <w:t xml:space="preserve">. Zagreb: Školska knjiga, 2007. </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Gunning, Tom. „'Sad je vidiš, sad je ne vidiš': temporalnost filma atrakcije“, u: </w:t>
            </w:r>
            <w:r w:rsidRPr="006D1091">
              <w:rPr>
                <w:rFonts w:ascii="Times New Roman" w:hAnsi="Times New Roman"/>
                <w:i/>
                <w:sz w:val="18"/>
                <w:szCs w:val="18"/>
              </w:rPr>
              <w:t>Hrvatski filmski ljetopis</w:t>
            </w:r>
            <w:r w:rsidRPr="006D1091">
              <w:rPr>
                <w:rFonts w:ascii="Times New Roman" w:hAnsi="Times New Roman"/>
                <w:sz w:val="18"/>
                <w:szCs w:val="18"/>
              </w:rPr>
              <w:t>, br. 14 (IV), 1998., str. 131 - 138.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lastRenderedPageBreak/>
              <w:t xml:space="preserve">Hall, Sheldon. „Rodoslovlje modernog blockbustera“, u: </w:t>
            </w:r>
            <w:r w:rsidRPr="006D1091">
              <w:rPr>
                <w:rFonts w:ascii="Times New Roman" w:hAnsi="Times New Roman"/>
                <w:i/>
                <w:sz w:val="18"/>
                <w:szCs w:val="18"/>
              </w:rPr>
              <w:t>Hrvatski filmski ljetopis</w:t>
            </w:r>
            <w:r w:rsidRPr="006D1091">
              <w:rPr>
                <w:rFonts w:ascii="Times New Roman" w:hAnsi="Times New Roman"/>
                <w:sz w:val="18"/>
                <w:szCs w:val="18"/>
              </w:rPr>
              <w:t>, br. 40 (X), 2004., str. 5 - 16.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Koszarski, Richard. </w:t>
            </w:r>
            <w:r w:rsidRPr="006D1091">
              <w:rPr>
                <w:rFonts w:ascii="Times New Roman" w:hAnsi="Times New Roman"/>
                <w:i/>
                <w:iCs/>
                <w:sz w:val="18"/>
                <w:szCs w:val="18"/>
              </w:rPr>
              <w:t>An Evening’s Entertainment: The Age of the Silent Feature Picture, 1915-1928</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Kragić, Bruno. „Tipologija ženskih zvijezda američkog filma“, u: </w:t>
            </w:r>
            <w:r w:rsidRPr="006D1091">
              <w:rPr>
                <w:rFonts w:ascii="Times New Roman" w:hAnsi="Times New Roman"/>
                <w:i/>
                <w:sz w:val="18"/>
                <w:szCs w:val="18"/>
              </w:rPr>
              <w:t>Hrvatski filmski ljetopis</w:t>
            </w:r>
            <w:r w:rsidRPr="006D1091">
              <w:rPr>
                <w:rFonts w:ascii="Times New Roman" w:hAnsi="Times New Roman"/>
                <w:sz w:val="18"/>
                <w:szCs w:val="18"/>
              </w:rPr>
              <w:t>, br. 42 (XI), 2005., str. 3 - 21.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Kragić, Bruno. „Filmske zvijezde – tipovi i tipološki sustavi (na primjeru muških zvijezda američkog filma)“, u: </w:t>
            </w:r>
            <w:r w:rsidRPr="006D1091">
              <w:rPr>
                <w:rFonts w:ascii="Times New Roman" w:hAnsi="Times New Roman"/>
                <w:i/>
                <w:sz w:val="18"/>
                <w:szCs w:val="18"/>
              </w:rPr>
              <w:t>Književna smotra</w:t>
            </w:r>
            <w:r w:rsidRPr="006D1091">
              <w:rPr>
                <w:rFonts w:ascii="Times New Roman" w:hAnsi="Times New Roman"/>
                <w:sz w:val="18"/>
                <w:szCs w:val="18"/>
              </w:rPr>
              <w:t>, br. 139 (1), 2006., str. 37 – 51.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Lev, Peter. </w:t>
            </w:r>
            <w:r w:rsidRPr="006D1091">
              <w:rPr>
                <w:rFonts w:ascii="Times New Roman" w:hAnsi="Times New Roman"/>
                <w:i/>
                <w:iCs/>
                <w:sz w:val="18"/>
                <w:szCs w:val="18"/>
              </w:rPr>
              <w:t>The Fifties: Transforming the Screen, 1950-1959</w:t>
            </w:r>
            <w:r w:rsidRPr="006D1091">
              <w:rPr>
                <w:rFonts w:ascii="Times New Roman" w:hAnsi="Times New Roman"/>
                <w:sz w:val="18"/>
                <w:szCs w:val="18"/>
              </w:rPr>
              <w:t>. New York: Charles Scribner’s Sons, 2003.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Monaco, Paul. </w:t>
            </w:r>
            <w:r w:rsidRPr="006D1091">
              <w:rPr>
                <w:rFonts w:ascii="Times New Roman" w:hAnsi="Times New Roman"/>
                <w:i/>
                <w:iCs/>
                <w:sz w:val="18"/>
                <w:szCs w:val="18"/>
              </w:rPr>
              <w:t>The Sixties: 1960-1969</w:t>
            </w:r>
            <w:r w:rsidRPr="006D1091">
              <w:rPr>
                <w:rFonts w:ascii="Times New Roman" w:hAnsi="Times New Roman"/>
                <w:sz w:val="18"/>
                <w:szCs w:val="18"/>
              </w:rPr>
              <w:t>. Berkeley: University of California Press, 2001.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Moss, Marilyn Ann. </w:t>
            </w:r>
            <w:r w:rsidRPr="006D1091">
              <w:rPr>
                <w:rFonts w:ascii="Times New Roman" w:hAnsi="Times New Roman"/>
                <w:bCs/>
                <w:i/>
                <w:sz w:val="18"/>
                <w:szCs w:val="18"/>
              </w:rPr>
              <w:t>Raoul Walsh: The True Adventures of Hollywood's Legendary Director</w:t>
            </w:r>
            <w:r w:rsidRPr="006D1091">
              <w:rPr>
                <w:rFonts w:ascii="Times New Roman" w:hAnsi="Times New Roman"/>
                <w:bCs/>
                <w:sz w:val="18"/>
                <w:szCs w:val="18"/>
              </w:rPr>
              <w:t>. Screen Classics edition. Lexington, Ky.: The University Press of Kentucky, 2011.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Mulvey, Laura. </w:t>
            </w:r>
            <w:r w:rsidRPr="006D1091">
              <w:rPr>
                <w:rFonts w:ascii="Times New Roman" w:hAnsi="Times New Roman"/>
                <w:bCs/>
                <w:i/>
                <w:sz w:val="18"/>
                <w:szCs w:val="18"/>
              </w:rPr>
              <w:t>Citizen Kane</w:t>
            </w:r>
            <w:r w:rsidRPr="006D1091">
              <w:rPr>
                <w:rFonts w:ascii="Times New Roman" w:hAnsi="Times New Roman"/>
                <w:bCs/>
                <w:sz w:val="18"/>
                <w:szCs w:val="18"/>
              </w:rPr>
              <w:t>. 2. edition. BFI Film Classics. London: British Film Institute, 2012.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Musser, Charles. </w:t>
            </w:r>
            <w:r w:rsidRPr="006D1091">
              <w:rPr>
                <w:rFonts w:ascii="Times New Roman" w:hAnsi="Times New Roman"/>
                <w:i/>
                <w:sz w:val="18"/>
                <w:szCs w:val="18"/>
              </w:rPr>
              <w:t>The Emergence of Cinema: The American Screen to 1907</w:t>
            </w:r>
            <w:r w:rsidRPr="006D1091">
              <w:rPr>
                <w:rFonts w:ascii="Times New Roman" w:hAnsi="Times New Roman"/>
                <w:sz w:val="18"/>
                <w:szCs w:val="18"/>
              </w:rPr>
              <w:t>. New York: Scribner's, 1990.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Norton, Mary Beth (et al.). </w:t>
            </w:r>
            <w:r w:rsidRPr="006D1091">
              <w:rPr>
                <w:rFonts w:ascii="Times New Roman" w:hAnsi="Times New Roman"/>
                <w:i/>
                <w:sz w:val="18"/>
                <w:szCs w:val="18"/>
              </w:rPr>
              <w:t>A People and a Nation: A History of the United States</w:t>
            </w:r>
            <w:r w:rsidRPr="006D1091">
              <w:rPr>
                <w:rFonts w:ascii="Times New Roman" w:hAnsi="Times New Roman"/>
                <w:sz w:val="18"/>
                <w:szCs w:val="18"/>
              </w:rPr>
              <w:t>. Brief Edition, Fourth Edition, Boston, New York: Houghton Mifflin Company, 1996.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Palmer, R. Barton. </w:t>
            </w:r>
            <w:r w:rsidRPr="006D1091">
              <w:rPr>
                <w:rFonts w:ascii="Times New Roman" w:hAnsi="Times New Roman"/>
                <w:i/>
                <w:sz w:val="18"/>
                <w:szCs w:val="18"/>
              </w:rPr>
              <w:t>Hollywood's Dark Cinema: The American Film Noir</w:t>
            </w:r>
            <w:r w:rsidRPr="006D1091">
              <w:rPr>
                <w:rFonts w:ascii="Times New Roman" w:hAnsi="Times New Roman"/>
                <w:sz w:val="18"/>
                <w:szCs w:val="18"/>
              </w:rPr>
              <w:t>. New York: Twayne Publishers,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Peterlić, Ante. </w:t>
            </w:r>
            <w:r w:rsidRPr="006D1091">
              <w:rPr>
                <w:rFonts w:ascii="Times New Roman" w:hAnsi="Times New Roman"/>
                <w:i/>
                <w:sz w:val="18"/>
                <w:szCs w:val="18"/>
              </w:rPr>
              <w:t>Povijest filma: rano i klasično razdoblje</w:t>
            </w:r>
            <w:r w:rsidRPr="006D1091">
              <w:rPr>
                <w:rFonts w:ascii="Times New Roman" w:hAnsi="Times New Roman"/>
                <w:sz w:val="18"/>
                <w:szCs w:val="18"/>
              </w:rPr>
              <w:t>. Zagreb: Hrvatski filmski savez,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Film noir i njegovo nasljeđe u američkom filmu</w:t>
            </w:r>
            <w:r w:rsidRPr="006D1091">
              <w:rPr>
                <w:rFonts w:ascii="Times New Roman" w:hAnsi="Times New Roman"/>
                <w:sz w:val="18"/>
                <w:szCs w:val="18"/>
              </w:rPr>
              <w:t>. Magistarski rad, Zagreb: Filozofski fakultet, 2002.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Američki nezavisni film osamdesetih i devedesetih</w:t>
            </w:r>
            <w:r w:rsidRPr="006D1091">
              <w:rPr>
                <w:rFonts w:ascii="Times New Roman" w:hAnsi="Times New Roman"/>
                <w:sz w:val="18"/>
                <w:szCs w:val="18"/>
              </w:rPr>
              <w:t>. Doktorska disertacija, Zagreb: Filozofski fakultet, 2009.</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Prince, Stephen. </w:t>
            </w:r>
            <w:r w:rsidRPr="006D1091">
              <w:rPr>
                <w:rFonts w:ascii="Times New Roman" w:hAnsi="Times New Roman"/>
                <w:i/>
                <w:iCs/>
                <w:sz w:val="18"/>
                <w:szCs w:val="18"/>
              </w:rPr>
              <w:t>A New Pot of Gold: Hollywood Under the Electronic Rainbow, 1980-1989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Rothman, William. </w:t>
            </w:r>
            <w:r w:rsidRPr="006D1091">
              <w:rPr>
                <w:rFonts w:ascii="Times New Roman" w:hAnsi="Times New Roman"/>
                <w:i/>
                <w:sz w:val="18"/>
                <w:szCs w:val="18"/>
              </w:rPr>
              <w:t>Hitchcock: The Murderous Gaze</w:t>
            </w:r>
            <w:r w:rsidRPr="006D1091">
              <w:rPr>
                <w:rFonts w:ascii="Times New Roman" w:hAnsi="Times New Roman"/>
                <w:sz w:val="18"/>
                <w:szCs w:val="18"/>
              </w:rPr>
              <w:t>. Cambridge, Mass.; London: Harvard University Press., 1982.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Schatz, Thomas. </w:t>
            </w:r>
            <w:r w:rsidRPr="006D1091">
              <w:rPr>
                <w:rFonts w:ascii="Times New Roman" w:hAnsi="Times New Roman"/>
                <w:i/>
                <w:iCs/>
                <w:sz w:val="18"/>
                <w:szCs w:val="18"/>
              </w:rPr>
              <w:t>Boom and Bust: American Cinema in the 1940s</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Sklar, Robert. </w:t>
            </w:r>
            <w:r w:rsidRPr="006D1091">
              <w:rPr>
                <w:rFonts w:ascii="Times New Roman" w:hAnsi="Times New Roman"/>
                <w:i/>
                <w:iCs/>
                <w:sz w:val="18"/>
                <w:szCs w:val="18"/>
              </w:rPr>
              <w:t>Movie-Made America: A Cultural History of American Movies</w:t>
            </w:r>
            <w:r w:rsidRPr="006D1091">
              <w:rPr>
                <w:rFonts w:ascii="Times New Roman" w:hAnsi="Times New Roman"/>
                <w:sz w:val="18"/>
                <w:szCs w:val="18"/>
              </w:rPr>
              <w:t>. New York: Random House, 1975.</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Sim, Stuart (ur.). </w:t>
            </w:r>
            <w:r w:rsidRPr="006D1091">
              <w:rPr>
                <w:rFonts w:ascii="Times New Roman" w:hAnsi="Times New Roman"/>
                <w:i/>
                <w:sz w:val="18"/>
                <w:szCs w:val="18"/>
              </w:rPr>
              <w:t>The Routledge Companion to Postmodernism</w:t>
            </w:r>
            <w:r w:rsidRPr="006D1091">
              <w:rPr>
                <w:rFonts w:ascii="Times New Roman" w:hAnsi="Times New Roman"/>
                <w:sz w:val="18"/>
                <w:szCs w:val="18"/>
              </w:rPr>
              <w:t>. London: Routledge, 2001.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Thompson, Kristin. </w:t>
            </w:r>
            <w:r w:rsidRPr="006D1091">
              <w:rPr>
                <w:rFonts w:ascii="Times New Roman" w:hAnsi="Times New Roman"/>
                <w:i/>
                <w:iCs/>
                <w:sz w:val="18"/>
                <w:szCs w:val="18"/>
              </w:rPr>
              <w:t>Storytelling in the New Hollywood: Understanding Classical Narrative Technique</w:t>
            </w:r>
            <w:r w:rsidRPr="006D1091">
              <w:rPr>
                <w:rFonts w:ascii="Times New Roman" w:hAnsi="Times New Roman"/>
                <w:sz w:val="18"/>
                <w:szCs w:val="18"/>
              </w:rPr>
              <w:t>. Cambridge, MA.: Harvard University Press, 1999.</w:t>
            </w:r>
          </w:p>
          <w:p w:rsidR="0086566B" w:rsidRPr="006D1091" w:rsidRDefault="0086566B" w:rsidP="0086566B">
            <w:pPr>
              <w:spacing w:before="0" w:after="0"/>
              <w:ind w:left="709" w:hanging="709"/>
              <w:rPr>
                <w:rFonts w:ascii="Times New Roman" w:hAnsi="Times New Roman"/>
                <w:sz w:val="18"/>
                <w:szCs w:val="18"/>
              </w:rPr>
            </w:pPr>
            <w:r w:rsidRPr="006D1091">
              <w:rPr>
                <w:rFonts w:ascii="Times New Roman" w:hAnsi="Times New Roman"/>
                <w:sz w:val="18"/>
                <w:szCs w:val="18"/>
              </w:rPr>
              <w:t xml:space="preserve">Tomaševski, Boris. </w:t>
            </w:r>
            <w:r w:rsidRPr="006D1091">
              <w:rPr>
                <w:rFonts w:ascii="Times New Roman" w:hAnsi="Times New Roman"/>
                <w:i/>
                <w:sz w:val="18"/>
                <w:szCs w:val="18"/>
              </w:rPr>
              <w:t>Teorija književnosti: Tematika</w:t>
            </w:r>
            <w:r w:rsidRPr="006D1091">
              <w:rPr>
                <w:rFonts w:ascii="Times New Roman" w:hAnsi="Times New Roman"/>
                <w:sz w:val="18"/>
                <w:szCs w:val="18"/>
              </w:rPr>
              <w:t>. Zagreb: Matica hrvatska, 1998.</w:t>
            </w:r>
          </w:p>
          <w:p w:rsidR="004143D8" w:rsidRPr="00E9767E" w:rsidRDefault="0086566B" w:rsidP="0086566B">
            <w:pPr>
              <w:tabs>
                <w:tab w:val="left" w:pos="1218"/>
              </w:tabs>
              <w:spacing w:before="0" w:after="0"/>
              <w:rPr>
                <w:rFonts w:ascii="Times New Roman" w:eastAsia="MS Gothic" w:hAnsi="Times New Roman"/>
                <w:sz w:val="18"/>
              </w:rPr>
            </w:pPr>
            <w:r w:rsidRPr="006D1091">
              <w:rPr>
                <w:rFonts w:ascii="Times New Roman" w:hAnsi="Times New Roman"/>
                <w:sz w:val="18"/>
                <w:szCs w:val="18"/>
              </w:rPr>
              <w:t xml:space="preserve">Wood, Robin. </w:t>
            </w:r>
            <w:r w:rsidRPr="006D1091">
              <w:rPr>
                <w:rFonts w:ascii="Times New Roman" w:hAnsi="Times New Roman"/>
                <w:i/>
                <w:sz w:val="18"/>
                <w:szCs w:val="18"/>
              </w:rPr>
              <w:t>Howard Hawks</w:t>
            </w:r>
            <w:r w:rsidRPr="006D1091">
              <w:rPr>
                <w:rFonts w:ascii="Times New Roman" w:hAnsi="Times New Roman"/>
                <w:sz w:val="18"/>
                <w:szCs w:val="18"/>
              </w:rPr>
              <w:t>. Contemporary Approaches to Film and Media Series. Detroit: Wayne State University Press,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F11325"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F11325"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F11325"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25" w:rsidRDefault="00F11325" w:rsidP="009947BA">
      <w:pPr>
        <w:spacing w:before="0" w:after="0"/>
      </w:pPr>
      <w:r>
        <w:separator/>
      </w:r>
    </w:p>
  </w:endnote>
  <w:endnote w:type="continuationSeparator" w:id="0">
    <w:p w:rsidR="00F11325" w:rsidRDefault="00F1132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25" w:rsidRDefault="00F11325" w:rsidP="009947BA">
      <w:pPr>
        <w:spacing w:before="0" w:after="0"/>
      </w:pPr>
      <w:r>
        <w:separator/>
      </w:r>
    </w:p>
  </w:footnote>
  <w:footnote w:type="continuationSeparator" w:id="0">
    <w:p w:rsidR="00F11325" w:rsidRDefault="00F11325"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F11325"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763BB"/>
    <w:rsid w:val="000A3B75"/>
    <w:rsid w:val="000A790E"/>
    <w:rsid w:val="000C0578"/>
    <w:rsid w:val="000C17CF"/>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7317B"/>
    <w:rsid w:val="0028545A"/>
    <w:rsid w:val="0028624E"/>
    <w:rsid w:val="002A72C3"/>
    <w:rsid w:val="002B31F4"/>
    <w:rsid w:val="002D229E"/>
    <w:rsid w:val="002E1CE6"/>
    <w:rsid w:val="002E6BEB"/>
    <w:rsid w:val="002F2D22"/>
    <w:rsid w:val="00301EC6"/>
    <w:rsid w:val="0030393A"/>
    <w:rsid w:val="00326091"/>
    <w:rsid w:val="00331F34"/>
    <w:rsid w:val="00342D63"/>
    <w:rsid w:val="00347ADF"/>
    <w:rsid w:val="00347B46"/>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F0559"/>
    <w:rsid w:val="00811E11"/>
    <w:rsid w:val="0083622B"/>
    <w:rsid w:val="0086566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BE13E5"/>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0522"/>
    <w:rsid w:val="00D5334D"/>
    <w:rsid w:val="00D5523D"/>
    <w:rsid w:val="00D7394D"/>
    <w:rsid w:val="00D90923"/>
    <w:rsid w:val="00D944DF"/>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11325"/>
    <w:rsid w:val="00F20A28"/>
    <w:rsid w:val="00F33614"/>
    <w:rsid w:val="00F504CA"/>
    <w:rsid w:val="00F513E0"/>
    <w:rsid w:val="00F566DA"/>
    <w:rsid w:val="00F60D48"/>
    <w:rsid w:val="00F617F3"/>
    <w:rsid w:val="00F84F5E"/>
    <w:rsid w:val="00FA34C4"/>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E2B57"/>
  <w15:docId w15:val="{A9C17F3B-0EB8-4A76-8F4E-4B77E9D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EDF6-CD29-477C-8398-E37B1F56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8</cp:revision>
  <cp:lastPrinted>2019-09-06T13:00:00Z</cp:lastPrinted>
  <dcterms:created xsi:type="dcterms:W3CDTF">2019-09-21T16:56:00Z</dcterms:created>
  <dcterms:modified xsi:type="dcterms:W3CDTF">2021-10-06T21:16:00Z</dcterms:modified>
</cp:coreProperties>
</file>