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FB3898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b/>
                <w:sz w:val="20"/>
              </w:rPr>
              <w:t>NAČELA NASTAVE ENGLESKOG KAO STRANOG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CC3AE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B49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B49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B38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B389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B38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E0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A3E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2B49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B492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B38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C2126" w:rsidRDefault="002B4927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2126">
              <w:rPr>
                <w:rFonts w:ascii="Times New Roman" w:hAnsi="Times New Roman" w:cs="Times New Roman"/>
                <w:sz w:val="18"/>
                <w:szCs w:val="20"/>
              </w:rPr>
              <w:t>SK- Dvorana 143</w:t>
            </w:r>
          </w:p>
          <w:p w:rsidR="000C2126" w:rsidRDefault="00F50FE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Sri. 12</w:t>
            </w:r>
            <w:r w:rsidR="000C2126" w:rsidRPr="000C2126"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B492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C3AE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C3AE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B49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4927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23B88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57069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10-11:00</w:t>
            </w:r>
            <w:r w:rsidR="00123B88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123B88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ddumancic@unizd.hr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D317C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5952">
              <w:rPr>
                <w:rFonts w:ascii="Times New Roman" w:hAnsi="Times New Roman" w:cs="Times New Roman"/>
                <w:sz w:val="18"/>
              </w:rPr>
              <w:t>Četvrtkom, 16:00-17:00h i prema dogovoru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B4202A" w:rsidRDefault="00123B88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Default="00123B8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23B88" w:rsidRPr="009947B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B88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23B88" w:rsidRPr="007361E7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B8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8E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B389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23B88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Nakon odslušanog i položenog kolegija studenti će moći:</w:t>
            </w:r>
          </w:p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(generički ishodi)</w:t>
            </w:r>
          </w:p>
          <w:p w:rsidR="00B748E0" w:rsidRPr="007A3E0E" w:rsidRDefault="007A3E0E" w:rsidP="007A3E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3E0E">
              <w:rPr>
                <w:rFonts w:ascii="Times New Roman" w:hAnsi="Times New Roman" w:cs="Times New Roman"/>
                <w:sz w:val="18"/>
                <w:lang w:val="hr-BA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48E0" w:rsidRPr="007A3E0E">
              <w:rPr>
                <w:rFonts w:ascii="Times New Roman" w:hAnsi="Times New Roman" w:cs="Times New Roman"/>
                <w:sz w:val="18"/>
              </w:rPr>
              <w:t>prepoznati i opisati relevantne ideje i koncepte, te povezati različite pristupe kroz interdisciplinarni pristup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planirati i provesti manje istraživanje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primijeniti etička načela u samostalnom i grupnom rješavanju problema i provođenju istraživanja</w:t>
            </w:r>
          </w:p>
          <w:p w:rsidR="00B748E0" w:rsidRPr="00B748E0" w:rsidRDefault="00B748E0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8E0">
              <w:rPr>
                <w:rFonts w:ascii="Times New Roman" w:hAnsi="Times New Roman" w:cs="Times New Roman"/>
                <w:sz w:val="18"/>
              </w:rPr>
              <w:t>(specifični ishodi)</w:t>
            </w:r>
          </w:p>
          <w:p w:rsidR="00B748E0" w:rsidRPr="007A3E0E" w:rsidRDefault="007A3E0E" w:rsidP="007A3E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A3E0E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48E0" w:rsidRPr="007A3E0E">
              <w:rPr>
                <w:rFonts w:ascii="Times New Roman" w:hAnsi="Times New Roman" w:cs="Times New Roman"/>
                <w:sz w:val="18"/>
              </w:rPr>
              <w:t>prepoznati, opisati i usporediti različite pristupe, metode i strategije poučavanja engleskog kao stranog jezika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 xml:space="preserve">prepoznati i objasniti ciljeve suvremenih teorijskih načela u nastavi stranih jezika 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razmotriti temeljne teorijske postavke i složenost utjecaja lingvistike, psihologijskih i edukacijskih znanosti na nastavu engleskog jezika</w:t>
            </w:r>
          </w:p>
          <w:p w:rsidR="00B748E0" w:rsidRPr="00B748E0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 xml:space="preserve">razmotriti i objasniti složenost komunikacijske kompetencije </w:t>
            </w:r>
          </w:p>
          <w:p w:rsidR="00123B88" w:rsidRPr="00B4202A" w:rsidRDefault="007A3E0E" w:rsidP="00B748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748E0" w:rsidRPr="00B748E0">
              <w:rPr>
                <w:rFonts w:ascii="Times New Roman" w:hAnsi="Times New Roman" w:cs="Times New Roman"/>
                <w:sz w:val="18"/>
              </w:rPr>
              <w:t>analizirati relevantne veze između učeničkih potreba i elemenata kurikuluma</w:t>
            </w:r>
          </w:p>
        </w:tc>
      </w:tr>
      <w:tr w:rsidR="00123B88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23B88" w:rsidRPr="00D66ADD" w:rsidRDefault="00D66AD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omogućiti studentima uvid u </w:t>
            </w: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>ključne pojmove i principe nastave stranog  jezika,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6ADD">
              <w:rPr>
                <w:rFonts w:ascii="Times New Roman" w:hAnsi="Times New Roman" w:cs="Times New Roman"/>
                <w:bCs/>
                <w:sz w:val="18"/>
                <w:szCs w:val="18"/>
              </w:rPr>
              <w:t>te razumijevanje međuodnosa načela nastave stranih jezika, lingvistike, psihologije i teorije usvajanja drugoga jezika, kao i utjecaje sociolingvistike i psiholingvistike na metodologiju nastave.</w:t>
            </w:r>
          </w:p>
        </w:tc>
      </w:tr>
      <w:tr w:rsidR="00123B88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B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23B88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23B88" w:rsidRPr="00C02454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23B88" w:rsidRPr="00A07C4B" w:rsidRDefault="00DF26C9" w:rsidP="00A07C4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</w:t>
            </w:r>
            <w:r w:rsidR="00557C8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E0B80" w:rsidRPr="00E45233">
              <w:rPr>
                <w:rFonts w:ascii="Times New Roman" w:hAnsi="Times New Roman" w:cs="Times New Roman"/>
                <w:sz w:val="18"/>
              </w:rPr>
              <w:t>Studenti moraju postići minimalnu ocjenu od 60% na završnom pismenom ispit</w:t>
            </w:r>
            <w:r w:rsidR="00557C85">
              <w:rPr>
                <w:rFonts w:ascii="Times New Roman" w:hAnsi="Times New Roman" w:cs="Times New Roman"/>
                <w:sz w:val="18"/>
              </w:rPr>
              <w:t>u da bi položili kolegij</w:t>
            </w:r>
            <w:r w:rsidR="002E0B80" w:rsidRPr="00E45233">
              <w:rPr>
                <w:rFonts w:ascii="Times New Roman" w:hAnsi="Times New Roman" w:cs="Times New Roman"/>
                <w:sz w:val="18"/>
              </w:rPr>
              <w:t>.</w:t>
            </w:r>
            <w:r w:rsidR="00A07C4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26C9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9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C3AE0" w:rsidRDefault="00CC3AE0" w:rsidP="00CC3A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>
              <w:rPr>
                <w:rFonts w:ascii="Times New Roman" w:hAnsi="Times New Roman" w:cs="Times New Roman"/>
                <w:sz w:val="18"/>
              </w:rPr>
              <w:t>.1.2021.</w:t>
            </w:r>
          </w:p>
          <w:p w:rsidR="002049E2" w:rsidRDefault="00CC3AE0" w:rsidP="00CC3AE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>
              <w:rPr>
                <w:rFonts w:ascii="Times New Roman" w:hAnsi="Times New Roman" w:cs="Times New Roman"/>
                <w:sz w:val="18"/>
              </w:rPr>
              <w:t>.2.2021.</w:t>
            </w:r>
          </w:p>
        </w:tc>
        <w:tc>
          <w:tcPr>
            <w:tcW w:w="2471" w:type="dxa"/>
            <w:gridSpan w:val="10"/>
            <w:vAlign w:val="center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25D93" w:rsidRDefault="00925D93" w:rsidP="00925D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.9.2021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570698" w:rsidRDefault="00925D93" w:rsidP="00925D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>.9.2021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80D01" w:rsidRPr="00680D01" w:rsidRDefault="00680D01" w:rsidP="00680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Kolegij obrađuje ključne pojmove i principe nastave stranog  jezika, temeljene na empirijskom pristupu, te međuodnos načela nastave stranih jezika, lingvistike, psihologije i teorije usvajanja drugoga jezika, kao i utjecaje sociolingvistike i psiholingvistike na metodologiju nastave. U sklopu kolegija daje se povijesni pregled metoda i pristupa poučavanju stranoga jezika, te njihov utjecaj na suvremeni pristup nastavi stranoga jezika. Naglasak je također stavljen na karakteristike temeljnih jezičnih vještina s obzirom na razvoj učenikova 'među-jezika'. Osobita pozornost je posvećena učeniku kao subjektu nastavnog procesa, kao i definiranju komunikacijske kompetencije, samoprocjeni i procjeni znanja i vještina, te odnosu teorije i prakse u nastavi stranih jezika.</w:t>
            </w:r>
          </w:p>
          <w:p w:rsidR="00123B88" w:rsidRPr="009947BA" w:rsidRDefault="00680D01" w:rsidP="00680D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U sklopu seminarskog dijela, obrađuju se teme usko povezane sa sadržajem kolegija.</w:t>
            </w:r>
          </w:p>
        </w:tc>
      </w:tr>
      <w:tr w:rsidR="00736484" w:rsidRPr="009947BA" w:rsidTr="00816F25">
        <w:tc>
          <w:tcPr>
            <w:tcW w:w="1801" w:type="dxa"/>
            <w:shd w:val="clear" w:color="auto" w:fill="F2F2F2" w:themeFill="background1" w:themeFillShade="F2"/>
          </w:tcPr>
          <w:p w:rsidR="00736484" w:rsidRPr="009947BA" w:rsidRDefault="0073648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134"/>
              <w:gridCol w:w="2693"/>
              <w:gridCol w:w="4047"/>
            </w:tblGrid>
            <w:tr w:rsidR="00736484" w:rsidRPr="003A6E1E" w:rsidTr="00736484">
              <w:tc>
                <w:tcPr>
                  <w:tcW w:w="485" w:type="dxa"/>
                </w:tcPr>
                <w:p w:rsidR="00736484" w:rsidRPr="003A6E1E" w:rsidRDefault="00736484" w:rsidP="00736484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36484" w:rsidRPr="003A6E1E" w:rsidRDefault="00736484" w:rsidP="00736484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:rsidR="00736484" w:rsidRPr="003A6E1E" w:rsidRDefault="00736484" w:rsidP="00736484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4047" w:type="dxa"/>
                </w:tcPr>
                <w:p w:rsidR="00736484" w:rsidRPr="003A6E1E" w:rsidRDefault="00736484" w:rsidP="00736484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Elements of a language lesson.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1.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2</w:t>
                  </w:r>
                </w:p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2.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3</w:t>
                  </w:r>
                </w:p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Cognitive, Affective, and Linguistic principles of language teaching.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4</w:t>
                  </w:r>
                </w:p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Agency in Language Learning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5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age levels.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6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Mid-term test.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proficiency levels.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7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Sociopolitical and institutional contexts.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8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Curriculum and Course Design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9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23.12.2020.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Listening and Reading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15 &amp; 17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6.1.2021.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Speaking and Writing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16 &amp; 18</w:t>
                  </w:r>
                </w:p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13.1.2021.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Grammar and Vocabulary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19</w:t>
                  </w:r>
                </w:p>
              </w:tc>
            </w:tr>
            <w:tr w:rsidR="00736484" w:rsidRPr="00FD50DF" w:rsidTr="00736484">
              <w:tc>
                <w:tcPr>
                  <w:tcW w:w="485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20.1.2021.</w:t>
                  </w:r>
                </w:p>
              </w:tc>
              <w:tc>
                <w:tcPr>
                  <w:tcW w:w="2693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Assessing language skills</w:t>
                  </w:r>
                </w:p>
              </w:tc>
              <w:tc>
                <w:tcPr>
                  <w:tcW w:w="4047" w:type="dxa"/>
                  <w:vAlign w:val="center"/>
                </w:tcPr>
                <w:p w:rsidR="00736484" w:rsidRPr="00FD50DF" w:rsidRDefault="00736484" w:rsidP="007364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20 &amp; 21</w:t>
                  </w:r>
                </w:p>
              </w:tc>
            </w:tr>
          </w:tbl>
          <w:p w:rsidR="00736484" w:rsidRPr="0074609D" w:rsidRDefault="00736484" w:rsidP="001F17AD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23B88" w:rsidRPr="009947BA" w:rsidRDefault="00770E8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Brown, H. D., &amp; Lee, H. (2015). Teaching by principles: An interactive approach to language pedagogy (4th ed). White Plains, NY: Pearson Education.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Council of Europe Common European Framework of Reference for Languages: Learning, teaching, assessment. (2001). Cambridge: CUP.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lastRenderedPageBreak/>
              <w:t>Larsen-Freeman, D. (2000). Techniques and Principles in Language Teaching. Oxford: OUP.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Long, M. &amp; Doughty.C. (2009). The Handbook of Language Teaching.Oxford: Wiley - Blackwell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(1998). Uloga afektivnih faktora u učenju stranoga jezika. Zagreb: Filozofski fakultet.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(2002).  Strah od stranoga jezika – kako nastaje, kako se očituje i kako ga se osloboditi. Zagreb: Naklada Ljevak.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J., &amp; Rodgers, T. (2001). Approaches and methods in language teaching. (2nd ed.). Cambridge, UK: Cambridge University Press.</w:t>
            </w:r>
          </w:p>
          <w:p w:rsidR="00770E82" w:rsidRPr="00770E82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 C. (2001). Curriculum Development in Language Teaching. Cambridge: CUP.</w:t>
            </w:r>
          </w:p>
          <w:p w:rsidR="00123B88" w:rsidRPr="009947BA" w:rsidRDefault="00770E82" w:rsidP="00770E8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123B88" w:rsidRPr="009947BA" w:rsidRDefault="00CF0B8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123B88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23B88" w:rsidRPr="00C02454" w:rsidRDefault="00123B8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23B88" w:rsidRPr="00C02454" w:rsidRDefault="00123B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23B88" w:rsidRPr="00C02454" w:rsidRDefault="00123B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9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23B88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23B88" w:rsidRPr="00C02454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23B88" w:rsidRPr="00C02454" w:rsidRDefault="00FB38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3B88" w:rsidRPr="00C02454" w:rsidRDefault="00123B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23B88" w:rsidRPr="00C02454" w:rsidRDefault="00FB38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23B88" w:rsidRPr="00C02454" w:rsidRDefault="00FB38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3B8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70698" w:rsidRPr="003B15DA" w:rsidRDefault="00570698" w:rsidP="0057069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 (S) +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570698" w:rsidRPr="003B15DA" w:rsidTr="000278F8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570698" w:rsidRPr="003B15DA" w:rsidTr="000278F8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570698" w:rsidRPr="003B15DA" w:rsidRDefault="00570698" w:rsidP="0057069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6"/>
              <w:gridCol w:w="1061"/>
              <w:gridCol w:w="1418"/>
              <w:gridCol w:w="1559"/>
            </w:tblGrid>
            <w:tr w:rsidR="00570698" w:rsidRPr="003B15DA" w:rsidTr="00570698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570698" w:rsidRPr="003B15DA" w:rsidTr="00570698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698" w:rsidRPr="003B15DA" w:rsidRDefault="00570698" w:rsidP="0057069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570698" w:rsidRDefault="00570698" w:rsidP="00CF0B8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F0B8C" w:rsidRPr="00CF0B8C" w:rsidRDefault="00CF0B8C" w:rsidP="00CF0B8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CF0B8C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CF0B8C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CF0B8C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59"/>
              <w:gridCol w:w="1843"/>
            </w:tblGrid>
            <w:tr w:rsidR="00CF0B8C" w:rsidRPr="00CF0B8C" w:rsidTr="00D317C8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F0B8C" w:rsidRPr="00CF0B8C" w:rsidRDefault="00CF0B8C" w:rsidP="00CF0B8C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F0B8C" w:rsidRPr="00CF0B8C" w:rsidTr="00D317C8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F0B8C" w:rsidRPr="00CF0B8C" w:rsidRDefault="00CF0B8C" w:rsidP="00CF0B8C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123B88" w:rsidRPr="00B7307A" w:rsidRDefault="00123B8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F0B8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F0B8C" w:rsidRPr="00B4202A" w:rsidRDefault="00CF0B8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F0B8C" w:rsidRPr="009947BA" w:rsidRDefault="00CF0B8C" w:rsidP="00540C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CF0B8C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CF0B8C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CF0B8C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CF0B8C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893518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893518"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CF0B8C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CF0B8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F0B8C" w:rsidRDefault="00CF0B8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F0B8C" w:rsidRPr="00B7307A" w:rsidRDefault="00893518" w:rsidP="00D317C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90 - </w:t>
            </w:r>
            <w:r w:rsidR="00CF0B8C">
              <w:rPr>
                <w:rFonts w:ascii="Times New Roman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:rsidR="00CF0B8C" w:rsidRPr="009947BA" w:rsidRDefault="0089351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CF0B8C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23B88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123B8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23B88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23B88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23B88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23B88" w:rsidRPr="009947BA" w:rsidRDefault="00FB38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B8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23B8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23B8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23B88" w:rsidRPr="009947BA" w:rsidRDefault="00123B8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23B88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23B88" w:rsidRPr="00684BBC" w:rsidRDefault="00123B8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23B88" w:rsidRPr="009947BA" w:rsidRDefault="00123B88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A2" w:rsidRDefault="00F075A2" w:rsidP="009947BA">
      <w:pPr>
        <w:spacing w:before="0" w:after="0"/>
      </w:pPr>
      <w:r>
        <w:separator/>
      </w:r>
    </w:p>
  </w:endnote>
  <w:endnote w:type="continuationSeparator" w:id="0">
    <w:p w:rsidR="00F075A2" w:rsidRDefault="00F075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A2" w:rsidRDefault="00F075A2" w:rsidP="009947BA">
      <w:pPr>
        <w:spacing w:before="0" w:after="0"/>
      </w:pPr>
      <w:r>
        <w:separator/>
      </w:r>
    </w:p>
  </w:footnote>
  <w:footnote w:type="continuationSeparator" w:id="0">
    <w:p w:rsidR="00F075A2" w:rsidRDefault="00F075A2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8D4"/>
    <w:multiLevelType w:val="hybridMultilevel"/>
    <w:tmpl w:val="4468A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57DA"/>
    <w:multiLevelType w:val="hybridMultilevel"/>
    <w:tmpl w:val="3888498E"/>
    <w:lvl w:ilvl="0" w:tplc="4E5C9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B160F"/>
    <w:multiLevelType w:val="hybridMultilevel"/>
    <w:tmpl w:val="2EFE460E"/>
    <w:lvl w:ilvl="0" w:tplc="D7E88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2ADB"/>
    <w:multiLevelType w:val="hybridMultilevel"/>
    <w:tmpl w:val="4468A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3C8F"/>
    <w:rsid w:val="000A790E"/>
    <w:rsid w:val="000C0578"/>
    <w:rsid w:val="000C2126"/>
    <w:rsid w:val="0010332B"/>
    <w:rsid w:val="00123B88"/>
    <w:rsid w:val="001443A2"/>
    <w:rsid w:val="00150B32"/>
    <w:rsid w:val="00197510"/>
    <w:rsid w:val="001F17AD"/>
    <w:rsid w:val="002049E2"/>
    <w:rsid w:val="0022722C"/>
    <w:rsid w:val="00234A22"/>
    <w:rsid w:val="0028545A"/>
    <w:rsid w:val="002B4927"/>
    <w:rsid w:val="002D0756"/>
    <w:rsid w:val="002E0B80"/>
    <w:rsid w:val="002E1CE6"/>
    <w:rsid w:val="002F2D22"/>
    <w:rsid w:val="00326091"/>
    <w:rsid w:val="00357643"/>
    <w:rsid w:val="00371634"/>
    <w:rsid w:val="00386E9C"/>
    <w:rsid w:val="003931DF"/>
    <w:rsid w:val="00393964"/>
    <w:rsid w:val="003A3E41"/>
    <w:rsid w:val="003A3FA8"/>
    <w:rsid w:val="003F11B6"/>
    <w:rsid w:val="003F17B8"/>
    <w:rsid w:val="00403D63"/>
    <w:rsid w:val="00453362"/>
    <w:rsid w:val="00461219"/>
    <w:rsid w:val="00470F6D"/>
    <w:rsid w:val="004819C2"/>
    <w:rsid w:val="00483BC3"/>
    <w:rsid w:val="004923F4"/>
    <w:rsid w:val="004B553E"/>
    <w:rsid w:val="005353ED"/>
    <w:rsid w:val="00540C5C"/>
    <w:rsid w:val="005514C3"/>
    <w:rsid w:val="00557C85"/>
    <w:rsid w:val="00570698"/>
    <w:rsid w:val="00590490"/>
    <w:rsid w:val="005D3518"/>
    <w:rsid w:val="005E0FCE"/>
    <w:rsid w:val="005E1668"/>
    <w:rsid w:val="005F6E0B"/>
    <w:rsid w:val="0062328F"/>
    <w:rsid w:val="00627254"/>
    <w:rsid w:val="00680D01"/>
    <w:rsid w:val="00684BBC"/>
    <w:rsid w:val="00694C75"/>
    <w:rsid w:val="006B4920"/>
    <w:rsid w:val="00700D7A"/>
    <w:rsid w:val="007361E7"/>
    <w:rsid w:val="00736484"/>
    <w:rsid w:val="007368EB"/>
    <w:rsid w:val="0074609D"/>
    <w:rsid w:val="00770E82"/>
    <w:rsid w:val="0078125F"/>
    <w:rsid w:val="00785CAA"/>
    <w:rsid w:val="00794496"/>
    <w:rsid w:val="007967CC"/>
    <w:rsid w:val="0079745E"/>
    <w:rsid w:val="00797B40"/>
    <w:rsid w:val="007A3E0E"/>
    <w:rsid w:val="007C43A4"/>
    <w:rsid w:val="007D4D2D"/>
    <w:rsid w:val="00865776"/>
    <w:rsid w:val="00874D5D"/>
    <w:rsid w:val="00891C60"/>
    <w:rsid w:val="00893518"/>
    <w:rsid w:val="008942F0"/>
    <w:rsid w:val="008A3541"/>
    <w:rsid w:val="008D45DB"/>
    <w:rsid w:val="0090214F"/>
    <w:rsid w:val="009163E6"/>
    <w:rsid w:val="00925D93"/>
    <w:rsid w:val="009760E8"/>
    <w:rsid w:val="009947BA"/>
    <w:rsid w:val="00997F41"/>
    <w:rsid w:val="009A284F"/>
    <w:rsid w:val="009C56B1"/>
    <w:rsid w:val="009D5226"/>
    <w:rsid w:val="009E2FD4"/>
    <w:rsid w:val="00A07C4B"/>
    <w:rsid w:val="00A9132B"/>
    <w:rsid w:val="00AA1A5A"/>
    <w:rsid w:val="00AD23FB"/>
    <w:rsid w:val="00B4202A"/>
    <w:rsid w:val="00B612F8"/>
    <w:rsid w:val="00B71A57"/>
    <w:rsid w:val="00B7307A"/>
    <w:rsid w:val="00B7413C"/>
    <w:rsid w:val="00B748E0"/>
    <w:rsid w:val="00BA675F"/>
    <w:rsid w:val="00BB5FBC"/>
    <w:rsid w:val="00C02454"/>
    <w:rsid w:val="00C3477B"/>
    <w:rsid w:val="00C85956"/>
    <w:rsid w:val="00C9733D"/>
    <w:rsid w:val="00CA3783"/>
    <w:rsid w:val="00CB23F4"/>
    <w:rsid w:val="00CC3AE0"/>
    <w:rsid w:val="00CF0B8C"/>
    <w:rsid w:val="00CF5EFB"/>
    <w:rsid w:val="00D00C68"/>
    <w:rsid w:val="00D136E4"/>
    <w:rsid w:val="00D5334D"/>
    <w:rsid w:val="00D5523D"/>
    <w:rsid w:val="00D66ADD"/>
    <w:rsid w:val="00D944DF"/>
    <w:rsid w:val="00DD110C"/>
    <w:rsid w:val="00DE6D53"/>
    <w:rsid w:val="00DF26C9"/>
    <w:rsid w:val="00E06E39"/>
    <w:rsid w:val="00E07D73"/>
    <w:rsid w:val="00E17D18"/>
    <w:rsid w:val="00E30E67"/>
    <w:rsid w:val="00F02A8F"/>
    <w:rsid w:val="00F075A2"/>
    <w:rsid w:val="00F369CB"/>
    <w:rsid w:val="00F453CC"/>
    <w:rsid w:val="00F50FEE"/>
    <w:rsid w:val="00F513E0"/>
    <w:rsid w:val="00F566DA"/>
    <w:rsid w:val="00F57884"/>
    <w:rsid w:val="00F84F5E"/>
    <w:rsid w:val="00FA2BB1"/>
    <w:rsid w:val="00FB389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515D"/>
  <w15:docId w15:val="{8CD13034-F9BE-40CF-B97C-042BCAF2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umanc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4C8E-14FA-4569-99B4-EE69208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19</cp:revision>
  <dcterms:created xsi:type="dcterms:W3CDTF">2020-09-20T14:21:00Z</dcterms:created>
  <dcterms:modified xsi:type="dcterms:W3CDTF">2020-09-20T19:08:00Z</dcterms:modified>
</cp:coreProperties>
</file>