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9A4BC2" w:rsidRDefault="005F44CA" w:rsidP="009A4BC2">
      <w:pPr>
        <w:jc w:val="center"/>
        <w:rPr>
          <w:rFonts w:ascii="Merriweather" w:hAnsi="Merriweather"/>
          <w:b/>
          <w:i/>
          <w:sz w:val="24"/>
        </w:rPr>
      </w:pPr>
      <w:r w:rsidRPr="00FF1020">
        <w:rPr>
          <w:rFonts w:ascii="Merriweather" w:hAnsi="Merriweather"/>
          <w:b/>
          <w:i/>
          <w:sz w:val="24"/>
        </w:rPr>
        <w:t>Syllabus</w:t>
      </w:r>
    </w:p>
    <w:p w14:paraId="27584C4E" w14:textId="77777777" w:rsidR="00ED11B7" w:rsidRPr="00163CE2" w:rsidRDefault="00ED11B7" w:rsidP="00ED11B7">
      <w:pPr>
        <w:rPr>
          <w:rFonts w:ascii="Times New Roman" w:hAnsi="Times New Roman"/>
          <w:b/>
          <w:sz w:val="24"/>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D11B7" w:rsidRPr="00163CE2" w14:paraId="7260BCB8" w14:textId="77777777" w:rsidTr="00496771">
        <w:tc>
          <w:tcPr>
            <w:tcW w:w="1801" w:type="dxa"/>
            <w:shd w:val="clear" w:color="auto" w:fill="F2F2F2"/>
            <w:vAlign w:val="center"/>
          </w:tcPr>
          <w:p w14:paraId="01740A2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Course</w:t>
            </w:r>
          </w:p>
        </w:tc>
        <w:tc>
          <w:tcPr>
            <w:tcW w:w="5196" w:type="dxa"/>
            <w:gridSpan w:val="22"/>
            <w:vAlign w:val="center"/>
          </w:tcPr>
          <w:p w14:paraId="5BB64E63"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color w:val="000000"/>
                <w:sz w:val="18"/>
                <w:szCs w:val="18"/>
                <w:lang w:val="en-US"/>
              </w:rPr>
              <w:t>Narrative in Literature and Film</w:t>
            </w:r>
          </w:p>
        </w:tc>
        <w:tc>
          <w:tcPr>
            <w:tcW w:w="758" w:type="dxa"/>
            <w:gridSpan w:val="5"/>
            <w:shd w:val="clear" w:color="auto" w:fill="F2F2F2"/>
          </w:tcPr>
          <w:p w14:paraId="7BEA0C1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Year</w:t>
            </w:r>
          </w:p>
        </w:tc>
        <w:tc>
          <w:tcPr>
            <w:tcW w:w="1533" w:type="dxa"/>
            <w:gridSpan w:val="4"/>
            <w:vAlign w:val="center"/>
          </w:tcPr>
          <w:p w14:paraId="5CDF021B" w14:textId="7BBE989D" w:rsidR="00ED11B7" w:rsidRPr="00163CE2" w:rsidRDefault="00ED11B7" w:rsidP="00496771">
            <w:pPr>
              <w:spacing w:before="20" w:after="20"/>
              <w:jc w:val="center"/>
              <w:rPr>
                <w:rFonts w:ascii="Times New Roman" w:hAnsi="Times New Roman"/>
                <w:sz w:val="18"/>
                <w:szCs w:val="18"/>
                <w:lang w:val="en-US"/>
              </w:rPr>
            </w:pPr>
            <w:r w:rsidRPr="00163CE2">
              <w:rPr>
                <w:rFonts w:ascii="Times New Roman" w:hAnsi="Times New Roman"/>
                <w:sz w:val="18"/>
                <w:szCs w:val="18"/>
                <w:lang w:val="en-US"/>
              </w:rPr>
              <w:t>20</w:t>
            </w:r>
            <w:r>
              <w:rPr>
                <w:rFonts w:ascii="Times New Roman" w:hAnsi="Times New Roman"/>
                <w:sz w:val="18"/>
                <w:szCs w:val="18"/>
                <w:lang w:val="en-US"/>
              </w:rPr>
              <w:t>2</w:t>
            </w:r>
            <w:r w:rsidR="00145AFB">
              <w:rPr>
                <w:rFonts w:ascii="Times New Roman" w:hAnsi="Times New Roman"/>
                <w:sz w:val="18"/>
                <w:szCs w:val="18"/>
                <w:lang w:val="en-US"/>
              </w:rPr>
              <w:t>2</w:t>
            </w:r>
            <w:r w:rsidRPr="00163CE2">
              <w:rPr>
                <w:rFonts w:ascii="Times New Roman" w:hAnsi="Times New Roman"/>
                <w:sz w:val="18"/>
                <w:szCs w:val="18"/>
                <w:lang w:val="en-US"/>
              </w:rPr>
              <w:t>/202</w:t>
            </w:r>
            <w:r w:rsidR="00145AFB">
              <w:rPr>
                <w:rFonts w:ascii="Times New Roman" w:hAnsi="Times New Roman"/>
                <w:sz w:val="18"/>
                <w:szCs w:val="18"/>
                <w:lang w:val="en-US"/>
              </w:rPr>
              <w:t>3</w:t>
            </w:r>
          </w:p>
        </w:tc>
      </w:tr>
      <w:tr w:rsidR="00ED11B7" w:rsidRPr="00163CE2" w14:paraId="207D719B" w14:textId="77777777" w:rsidTr="00496771">
        <w:tc>
          <w:tcPr>
            <w:tcW w:w="1801" w:type="dxa"/>
            <w:shd w:val="clear" w:color="auto" w:fill="F2F2F2"/>
          </w:tcPr>
          <w:p w14:paraId="0434C2CD"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Study </w:t>
            </w:r>
            <w:proofErr w:type="spellStart"/>
            <w:r w:rsidRPr="00163CE2">
              <w:rPr>
                <w:rFonts w:ascii="Times New Roman" w:hAnsi="Times New Roman"/>
                <w:b/>
                <w:sz w:val="18"/>
                <w:szCs w:val="18"/>
                <w:lang w:val="en-US"/>
              </w:rPr>
              <w:t>programme</w:t>
            </w:r>
            <w:proofErr w:type="spellEnd"/>
          </w:p>
        </w:tc>
        <w:tc>
          <w:tcPr>
            <w:tcW w:w="5196" w:type="dxa"/>
            <w:gridSpan w:val="22"/>
            <w:vAlign w:val="center"/>
          </w:tcPr>
          <w:p w14:paraId="7721F1EF" w14:textId="77777777" w:rsidR="00ED11B7" w:rsidRPr="00163CE2" w:rsidRDefault="00ED11B7" w:rsidP="00496771">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 (Graduate)</w:t>
            </w:r>
          </w:p>
        </w:tc>
        <w:tc>
          <w:tcPr>
            <w:tcW w:w="758" w:type="dxa"/>
            <w:gridSpan w:val="5"/>
            <w:shd w:val="clear" w:color="auto" w:fill="F2F2F2"/>
          </w:tcPr>
          <w:p w14:paraId="6C4B5841"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ECTS</w:t>
            </w:r>
          </w:p>
        </w:tc>
        <w:tc>
          <w:tcPr>
            <w:tcW w:w="1533" w:type="dxa"/>
            <w:gridSpan w:val="4"/>
          </w:tcPr>
          <w:p w14:paraId="2185AE53" w14:textId="77777777" w:rsidR="00ED11B7" w:rsidRPr="00163CE2" w:rsidRDefault="00ED11B7" w:rsidP="00496771">
            <w:pPr>
              <w:spacing w:before="20" w:after="20"/>
              <w:jc w:val="center"/>
              <w:rPr>
                <w:rFonts w:ascii="Times New Roman" w:hAnsi="Times New Roman"/>
                <w:b/>
                <w:sz w:val="18"/>
                <w:szCs w:val="18"/>
                <w:lang w:val="en-US"/>
              </w:rPr>
            </w:pPr>
            <w:r w:rsidRPr="00163CE2">
              <w:rPr>
                <w:rFonts w:ascii="Times New Roman" w:hAnsi="Times New Roman"/>
                <w:b/>
                <w:sz w:val="18"/>
                <w:szCs w:val="18"/>
                <w:lang w:val="en-US"/>
              </w:rPr>
              <w:t>4</w:t>
            </w:r>
          </w:p>
        </w:tc>
      </w:tr>
      <w:tr w:rsidR="00ED11B7" w:rsidRPr="00163CE2" w14:paraId="71BD04A1" w14:textId="77777777" w:rsidTr="00496771">
        <w:tc>
          <w:tcPr>
            <w:tcW w:w="1801" w:type="dxa"/>
            <w:shd w:val="clear" w:color="auto" w:fill="F2F2F2"/>
          </w:tcPr>
          <w:p w14:paraId="077C1DC8"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Department</w:t>
            </w:r>
          </w:p>
        </w:tc>
        <w:tc>
          <w:tcPr>
            <w:tcW w:w="7487" w:type="dxa"/>
            <w:gridSpan w:val="31"/>
            <w:shd w:val="clear" w:color="auto" w:fill="FFFFFF"/>
            <w:vAlign w:val="center"/>
          </w:tcPr>
          <w:p w14:paraId="3F8F264C" w14:textId="77777777" w:rsidR="00ED11B7" w:rsidRPr="00163CE2" w:rsidRDefault="00ED11B7" w:rsidP="00496771">
            <w:pPr>
              <w:spacing w:before="20" w:after="20"/>
              <w:rPr>
                <w:rFonts w:ascii="Times New Roman" w:hAnsi="Times New Roman"/>
                <w:sz w:val="18"/>
                <w:szCs w:val="18"/>
                <w:lang w:val="en-US"/>
              </w:rPr>
            </w:pPr>
            <w:r w:rsidRPr="00163CE2">
              <w:rPr>
                <w:rFonts w:ascii="Times New Roman" w:hAnsi="Times New Roman"/>
                <w:color w:val="000000"/>
                <w:sz w:val="18"/>
                <w:szCs w:val="18"/>
                <w:lang w:val="en-US"/>
              </w:rPr>
              <w:t>English Department</w:t>
            </w:r>
          </w:p>
        </w:tc>
      </w:tr>
      <w:tr w:rsidR="00ED11B7" w:rsidRPr="00163CE2" w14:paraId="40E26FFE" w14:textId="77777777" w:rsidTr="00496771">
        <w:tc>
          <w:tcPr>
            <w:tcW w:w="1801" w:type="dxa"/>
            <w:shd w:val="clear" w:color="auto" w:fill="F2F2F2"/>
            <w:vAlign w:val="center"/>
          </w:tcPr>
          <w:p w14:paraId="7B677837"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Level of study </w:t>
            </w:r>
            <w:proofErr w:type="spellStart"/>
            <w:r w:rsidRPr="00163CE2">
              <w:rPr>
                <w:rFonts w:ascii="Times New Roman" w:hAnsi="Times New Roman"/>
                <w:b/>
                <w:sz w:val="18"/>
                <w:szCs w:val="18"/>
                <w:lang w:val="en-US"/>
              </w:rPr>
              <w:t>programme</w:t>
            </w:r>
            <w:proofErr w:type="spellEnd"/>
          </w:p>
        </w:tc>
        <w:tc>
          <w:tcPr>
            <w:tcW w:w="1729" w:type="dxa"/>
            <w:gridSpan w:val="9"/>
          </w:tcPr>
          <w:p w14:paraId="4B7BCD31"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Undergraduate</w:t>
            </w:r>
          </w:p>
        </w:tc>
        <w:tc>
          <w:tcPr>
            <w:tcW w:w="1531" w:type="dxa"/>
            <w:gridSpan w:val="7"/>
          </w:tcPr>
          <w:p w14:paraId="677BAA57"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18"/>
                <w:lang w:val="en-US"/>
              </w:rPr>
              <w:t>Graduate</w:t>
            </w:r>
          </w:p>
        </w:tc>
        <w:tc>
          <w:tcPr>
            <w:tcW w:w="1936" w:type="dxa"/>
            <w:gridSpan w:val="6"/>
          </w:tcPr>
          <w:p w14:paraId="0E42A7C5"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Integrated</w:t>
            </w:r>
          </w:p>
        </w:tc>
        <w:tc>
          <w:tcPr>
            <w:tcW w:w="2291" w:type="dxa"/>
            <w:gridSpan w:val="9"/>
            <w:shd w:val="clear" w:color="auto" w:fill="FFFFFF"/>
          </w:tcPr>
          <w:p w14:paraId="2E2AF414" w14:textId="77777777" w:rsidR="00ED11B7" w:rsidRPr="00163CE2" w:rsidRDefault="00ED11B7" w:rsidP="00496771">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Postgraduate</w:t>
            </w:r>
          </w:p>
        </w:tc>
      </w:tr>
      <w:tr w:rsidR="00ED11B7" w:rsidRPr="00163CE2" w14:paraId="2534E048" w14:textId="77777777" w:rsidTr="00496771">
        <w:tc>
          <w:tcPr>
            <w:tcW w:w="1801" w:type="dxa"/>
            <w:shd w:val="clear" w:color="auto" w:fill="F2F2F2"/>
            <w:vAlign w:val="center"/>
          </w:tcPr>
          <w:p w14:paraId="49EF3D1D"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 xml:space="preserve">Type of study </w:t>
            </w:r>
            <w:proofErr w:type="spellStart"/>
            <w:r w:rsidRPr="00163CE2">
              <w:rPr>
                <w:rFonts w:ascii="Times New Roman" w:hAnsi="Times New Roman"/>
                <w:b/>
                <w:sz w:val="18"/>
                <w:szCs w:val="18"/>
                <w:lang w:val="en-US"/>
              </w:rPr>
              <w:t>programme</w:t>
            </w:r>
            <w:proofErr w:type="spellEnd"/>
          </w:p>
        </w:tc>
        <w:tc>
          <w:tcPr>
            <w:tcW w:w="1729" w:type="dxa"/>
            <w:gridSpan w:val="9"/>
          </w:tcPr>
          <w:p w14:paraId="7A085334"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r w:rsidRPr="00163CE2">
              <w:rPr>
                <w:rFonts w:ascii="Times New Roman" w:hAnsi="Times New Roman"/>
                <w:sz w:val="18"/>
                <w:szCs w:val="20"/>
                <w:lang w:val="en-US"/>
              </w:rPr>
              <w:t>Single major</w:t>
            </w:r>
          </w:p>
          <w:p w14:paraId="2C6CF1A5"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Gothic" w:eastAsia="MS Gothic" w:hAnsi="MS Gothic"/>
                <w:sz w:val="18"/>
                <w:lang w:val="en-US"/>
              </w:rPr>
              <w:t>☒</w:t>
            </w:r>
            <w:r w:rsidRPr="00163CE2">
              <w:rPr>
                <w:rFonts w:ascii="Times New Roman" w:hAnsi="Times New Roman"/>
                <w:sz w:val="18"/>
                <w:szCs w:val="20"/>
                <w:lang w:val="en-US"/>
              </w:rPr>
              <w:t xml:space="preserve">Double major </w:t>
            </w:r>
          </w:p>
        </w:tc>
        <w:tc>
          <w:tcPr>
            <w:tcW w:w="1531" w:type="dxa"/>
            <w:gridSpan w:val="7"/>
            <w:vAlign w:val="center"/>
          </w:tcPr>
          <w:p w14:paraId="6A7F153D"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University</w:t>
            </w:r>
          </w:p>
        </w:tc>
        <w:tc>
          <w:tcPr>
            <w:tcW w:w="1936" w:type="dxa"/>
            <w:gridSpan w:val="6"/>
            <w:vAlign w:val="center"/>
          </w:tcPr>
          <w:p w14:paraId="285EBE3F"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Professional</w:t>
            </w:r>
          </w:p>
        </w:tc>
        <w:tc>
          <w:tcPr>
            <w:tcW w:w="2291" w:type="dxa"/>
            <w:gridSpan w:val="9"/>
            <w:shd w:val="clear" w:color="auto" w:fill="FFFFFF"/>
            <w:vAlign w:val="center"/>
          </w:tcPr>
          <w:p w14:paraId="55B53EBE" w14:textId="77777777" w:rsidR="00ED11B7" w:rsidRPr="00163CE2" w:rsidRDefault="00ED11B7" w:rsidP="00496771">
            <w:pPr>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Specialized</w:t>
            </w:r>
          </w:p>
        </w:tc>
      </w:tr>
      <w:tr w:rsidR="00ED11B7" w:rsidRPr="00163CE2" w14:paraId="10C209ED" w14:textId="77777777" w:rsidTr="00496771">
        <w:tc>
          <w:tcPr>
            <w:tcW w:w="1801" w:type="dxa"/>
            <w:shd w:val="clear" w:color="auto" w:fill="F2F2F2"/>
            <w:vAlign w:val="center"/>
          </w:tcPr>
          <w:p w14:paraId="788CFB27"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Year of study</w:t>
            </w:r>
          </w:p>
        </w:tc>
        <w:tc>
          <w:tcPr>
            <w:tcW w:w="1495" w:type="dxa"/>
            <w:gridSpan w:val="7"/>
            <w:shd w:val="clear" w:color="auto" w:fill="FFFFFF"/>
            <w:vAlign w:val="center"/>
          </w:tcPr>
          <w:p w14:paraId="538BEE91"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1.</w:t>
            </w:r>
          </w:p>
        </w:tc>
        <w:tc>
          <w:tcPr>
            <w:tcW w:w="1498" w:type="dxa"/>
            <w:gridSpan w:val="7"/>
            <w:shd w:val="clear" w:color="auto" w:fill="FFFFFF"/>
            <w:vAlign w:val="center"/>
          </w:tcPr>
          <w:p w14:paraId="3A4C23F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2.</w:t>
            </w:r>
          </w:p>
        </w:tc>
        <w:tc>
          <w:tcPr>
            <w:tcW w:w="1497" w:type="dxa"/>
            <w:gridSpan w:val="6"/>
            <w:shd w:val="clear" w:color="auto" w:fill="FFFFFF"/>
            <w:vAlign w:val="center"/>
          </w:tcPr>
          <w:p w14:paraId="160D8FA8"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3.</w:t>
            </w:r>
          </w:p>
        </w:tc>
        <w:tc>
          <w:tcPr>
            <w:tcW w:w="1497" w:type="dxa"/>
            <w:gridSpan w:val="8"/>
            <w:shd w:val="clear" w:color="auto" w:fill="FFFFFF"/>
            <w:vAlign w:val="center"/>
          </w:tcPr>
          <w:p w14:paraId="214CE558"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4.</w:t>
            </w:r>
          </w:p>
        </w:tc>
        <w:tc>
          <w:tcPr>
            <w:tcW w:w="1500" w:type="dxa"/>
            <w:gridSpan w:val="3"/>
            <w:shd w:val="clear" w:color="auto" w:fill="FFFFFF"/>
            <w:vAlign w:val="center"/>
          </w:tcPr>
          <w:p w14:paraId="1E07151F"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5.</w:t>
            </w:r>
          </w:p>
        </w:tc>
      </w:tr>
      <w:tr w:rsidR="00ED11B7" w:rsidRPr="00163CE2" w14:paraId="6385C4CD" w14:textId="77777777" w:rsidTr="00496771">
        <w:trPr>
          <w:trHeight w:val="80"/>
        </w:trPr>
        <w:tc>
          <w:tcPr>
            <w:tcW w:w="1801" w:type="dxa"/>
            <w:vMerge w:val="restart"/>
            <w:shd w:val="clear" w:color="auto" w:fill="F2F2F2"/>
            <w:vAlign w:val="center"/>
          </w:tcPr>
          <w:p w14:paraId="7F037D65"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Semester</w:t>
            </w:r>
          </w:p>
        </w:tc>
        <w:tc>
          <w:tcPr>
            <w:tcW w:w="1066" w:type="dxa"/>
            <w:gridSpan w:val="3"/>
            <w:vMerge w:val="restart"/>
          </w:tcPr>
          <w:p w14:paraId="43EE83A7"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lang w:val="en-US"/>
              </w:rPr>
              <w:t>☒</w:t>
            </w:r>
            <w:r w:rsidRPr="00163CE2">
              <w:rPr>
                <w:rFonts w:ascii="Times New Roman" w:hAnsi="Times New Roman"/>
                <w:sz w:val="18"/>
                <w:szCs w:val="20"/>
                <w:lang w:val="en-US"/>
              </w:rPr>
              <w:t>Winter</w:t>
            </w:r>
          </w:p>
          <w:p w14:paraId="303D702A"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szCs w:val="20"/>
                <w:lang w:val="en-US"/>
              </w:rPr>
              <w:t>☐</w:t>
            </w:r>
            <w:r w:rsidRPr="00163CE2">
              <w:rPr>
                <w:rFonts w:ascii="Times New Roman" w:hAnsi="Times New Roman"/>
                <w:sz w:val="18"/>
                <w:szCs w:val="20"/>
                <w:lang w:val="en-US"/>
              </w:rPr>
              <w:t>Summer</w:t>
            </w:r>
          </w:p>
        </w:tc>
        <w:tc>
          <w:tcPr>
            <w:tcW w:w="1284" w:type="dxa"/>
            <w:gridSpan w:val="9"/>
            <w:vAlign w:val="center"/>
          </w:tcPr>
          <w:p w14:paraId="4004D493"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w:t>
            </w:r>
          </w:p>
        </w:tc>
        <w:tc>
          <w:tcPr>
            <w:tcW w:w="1284" w:type="dxa"/>
            <w:gridSpan w:val="5"/>
            <w:vAlign w:val="center"/>
          </w:tcPr>
          <w:p w14:paraId="145BD2AA"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w:t>
            </w:r>
          </w:p>
        </w:tc>
        <w:tc>
          <w:tcPr>
            <w:tcW w:w="1284" w:type="dxa"/>
            <w:gridSpan w:val="4"/>
            <w:vAlign w:val="center"/>
          </w:tcPr>
          <w:p w14:paraId="21AD6D45"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III.</w:t>
            </w:r>
          </w:p>
        </w:tc>
        <w:tc>
          <w:tcPr>
            <w:tcW w:w="1469" w:type="dxa"/>
            <w:gridSpan w:val="9"/>
            <w:vAlign w:val="center"/>
          </w:tcPr>
          <w:p w14:paraId="1545BBAC"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IV.</w:t>
            </w:r>
          </w:p>
        </w:tc>
        <w:tc>
          <w:tcPr>
            <w:tcW w:w="1100" w:type="dxa"/>
            <w:vAlign w:val="center"/>
          </w:tcPr>
          <w:p w14:paraId="2F3D738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szCs w:val="18"/>
                <w:lang w:val="en-US"/>
              </w:rPr>
              <w:t>☐</w:t>
            </w:r>
            <w:r w:rsidRPr="00163CE2">
              <w:rPr>
                <w:rFonts w:ascii="Times New Roman" w:hAnsi="Times New Roman"/>
                <w:sz w:val="18"/>
                <w:lang w:val="en-US"/>
              </w:rPr>
              <w:t xml:space="preserve"> V.</w:t>
            </w:r>
          </w:p>
        </w:tc>
      </w:tr>
      <w:tr w:rsidR="00ED11B7" w:rsidRPr="00163CE2" w14:paraId="768E43D3" w14:textId="77777777" w:rsidTr="00496771">
        <w:trPr>
          <w:trHeight w:val="80"/>
        </w:trPr>
        <w:tc>
          <w:tcPr>
            <w:tcW w:w="1801" w:type="dxa"/>
            <w:vMerge/>
            <w:shd w:val="clear" w:color="auto" w:fill="F2F2F2"/>
            <w:vAlign w:val="center"/>
          </w:tcPr>
          <w:p w14:paraId="1DDBE69C" w14:textId="77777777" w:rsidR="00ED11B7" w:rsidRPr="00163CE2" w:rsidRDefault="00ED11B7" w:rsidP="00496771">
            <w:pPr>
              <w:spacing w:before="20" w:after="20"/>
              <w:rPr>
                <w:rFonts w:ascii="Times New Roman" w:hAnsi="Times New Roman"/>
                <w:b/>
                <w:sz w:val="18"/>
                <w:szCs w:val="18"/>
                <w:lang w:val="en-US"/>
              </w:rPr>
            </w:pPr>
          </w:p>
        </w:tc>
        <w:tc>
          <w:tcPr>
            <w:tcW w:w="1066" w:type="dxa"/>
            <w:gridSpan w:val="3"/>
            <w:vMerge/>
          </w:tcPr>
          <w:p w14:paraId="182AA4FF" w14:textId="77777777" w:rsidR="00ED11B7" w:rsidRPr="00163CE2" w:rsidRDefault="00ED11B7" w:rsidP="00496771">
            <w:pPr>
              <w:tabs>
                <w:tab w:val="left" w:pos="1218"/>
              </w:tabs>
              <w:spacing w:before="20" w:after="20"/>
              <w:rPr>
                <w:rFonts w:ascii="Times New Roman" w:hAnsi="Times New Roman"/>
                <w:sz w:val="18"/>
                <w:szCs w:val="20"/>
                <w:lang w:val="en-US"/>
              </w:rPr>
            </w:pPr>
          </w:p>
        </w:tc>
        <w:tc>
          <w:tcPr>
            <w:tcW w:w="1284" w:type="dxa"/>
            <w:gridSpan w:val="9"/>
            <w:vAlign w:val="center"/>
          </w:tcPr>
          <w:p w14:paraId="37089890"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w:t>
            </w:r>
          </w:p>
        </w:tc>
        <w:tc>
          <w:tcPr>
            <w:tcW w:w="1284" w:type="dxa"/>
            <w:gridSpan w:val="5"/>
            <w:vAlign w:val="center"/>
          </w:tcPr>
          <w:p w14:paraId="5FD1A28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VII.</w:t>
            </w:r>
          </w:p>
        </w:tc>
        <w:tc>
          <w:tcPr>
            <w:tcW w:w="1284" w:type="dxa"/>
            <w:gridSpan w:val="4"/>
            <w:vAlign w:val="center"/>
          </w:tcPr>
          <w:p w14:paraId="0855FE0D"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VIII.</w:t>
            </w:r>
          </w:p>
        </w:tc>
        <w:tc>
          <w:tcPr>
            <w:tcW w:w="1469" w:type="dxa"/>
            <w:gridSpan w:val="9"/>
            <w:vAlign w:val="center"/>
          </w:tcPr>
          <w:p w14:paraId="65FFF1BE"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IX.</w:t>
            </w:r>
          </w:p>
        </w:tc>
        <w:tc>
          <w:tcPr>
            <w:tcW w:w="1100" w:type="dxa"/>
            <w:vAlign w:val="center"/>
          </w:tcPr>
          <w:p w14:paraId="26E9E8A2"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X.</w:t>
            </w:r>
          </w:p>
        </w:tc>
      </w:tr>
      <w:tr w:rsidR="00ED11B7" w:rsidRPr="00163CE2" w14:paraId="1E18CF85" w14:textId="77777777" w:rsidTr="00496771">
        <w:trPr>
          <w:trHeight w:val="80"/>
        </w:trPr>
        <w:tc>
          <w:tcPr>
            <w:tcW w:w="1801" w:type="dxa"/>
            <w:shd w:val="clear" w:color="auto" w:fill="F2F2F2"/>
            <w:vAlign w:val="center"/>
          </w:tcPr>
          <w:p w14:paraId="4ACCDF9A"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szCs w:val="18"/>
                <w:lang w:val="en-US"/>
              </w:rPr>
              <w:t>Status of the course</w:t>
            </w:r>
          </w:p>
        </w:tc>
        <w:tc>
          <w:tcPr>
            <w:tcW w:w="1066" w:type="dxa"/>
            <w:gridSpan w:val="3"/>
          </w:tcPr>
          <w:p w14:paraId="30AAEACB"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Mincho" w:eastAsia="MS Mincho" w:hAnsi="MS Mincho" w:cs="MS Mincho"/>
                <w:sz w:val="18"/>
                <w:szCs w:val="20"/>
                <w:lang w:val="en-US"/>
              </w:rPr>
              <w:t>☐</w:t>
            </w:r>
            <w:r w:rsidRPr="00163CE2">
              <w:rPr>
                <w:rFonts w:ascii="Times New Roman" w:hAnsi="Times New Roman"/>
                <w:sz w:val="18"/>
                <w:szCs w:val="20"/>
                <w:lang w:val="en-US"/>
              </w:rPr>
              <w:t>Compulsory</w:t>
            </w:r>
          </w:p>
        </w:tc>
        <w:tc>
          <w:tcPr>
            <w:tcW w:w="1284" w:type="dxa"/>
            <w:gridSpan w:val="9"/>
            <w:vAlign w:val="center"/>
          </w:tcPr>
          <w:p w14:paraId="27FE2B0A"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Elective</w:t>
            </w:r>
          </w:p>
        </w:tc>
        <w:tc>
          <w:tcPr>
            <w:tcW w:w="2568" w:type="dxa"/>
            <w:gridSpan w:val="9"/>
            <w:vAlign w:val="center"/>
          </w:tcPr>
          <w:p w14:paraId="5CC5E870"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szCs w:val="20"/>
                <w:lang w:val="en-US"/>
              </w:rPr>
              <w:t>Elective course offered to students from other departments</w:t>
            </w:r>
          </w:p>
        </w:tc>
        <w:tc>
          <w:tcPr>
            <w:tcW w:w="1469" w:type="dxa"/>
            <w:gridSpan w:val="9"/>
            <w:shd w:val="clear" w:color="auto" w:fill="F2F2F2"/>
            <w:vAlign w:val="center"/>
          </w:tcPr>
          <w:p w14:paraId="2F72E74E"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b/>
                <w:sz w:val="18"/>
                <w:lang w:val="en-US"/>
              </w:rPr>
              <w:t>Teaching Competencies</w:t>
            </w:r>
          </w:p>
        </w:tc>
        <w:tc>
          <w:tcPr>
            <w:tcW w:w="1100" w:type="dxa"/>
            <w:vAlign w:val="center"/>
          </w:tcPr>
          <w:p w14:paraId="66207446" w14:textId="77777777" w:rsidR="00ED11B7" w:rsidRPr="00163CE2" w:rsidRDefault="00ED11B7" w:rsidP="00496771">
            <w:pPr>
              <w:tabs>
                <w:tab w:val="left" w:pos="1218"/>
              </w:tabs>
              <w:spacing w:before="20" w:after="20"/>
              <w:rPr>
                <w:rFonts w:ascii="Times New Roman" w:hAnsi="Times New Roman"/>
                <w:sz w:val="18"/>
                <w:szCs w:val="18"/>
                <w:lang w:val="en-US"/>
              </w:rPr>
            </w:pPr>
            <w:r w:rsidRPr="00163CE2">
              <w:rPr>
                <w:rFonts w:ascii="MS Mincho" w:eastAsia="MS Mincho" w:hAnsi="MS Mincho" w:cs="MS Mincho"/>
                <w:sz w:val="18"/>
                <w:szCs w:val="18"/>
                <w:lang w:val="en-US"/>
              </w:rPr>
              <w:t>☐</w:t>
            </w:r>
            <w:r w:rsidRPr="00163CE2">
              <w:rPr>
                <w:rFonts w:ascii="Times New Roman" w:hAnsi="Times New Roman"/>
                <w:sz w:val="18"/>
                <w:szCs w:val="18"/>
                <w:lang w:val="en-US"/>
              </w:rPr>
              <w:t xml:space="preserve"> YES </w:t>
            </w:r>
          </w:p>
          <w:p w14:paraId="06199293" w14:textId="77777777" w:rsidR="00ED11B7" w:rsidRPr="00163CE2" w:rsidRDefault="00ED11B7" w:rsidP="00496771">
            <w:pPr>
              <w:tabs>
                <w:tab w:val="left" w:pos="1218"/>
              </w:tabs>
              <w:spacing w:before="20" w:after="20"/>
              <w:rPr>
                <w:rFonts w:ascii="Times New Roman" w:hAnsi="Times New Roman"/>
                <w:sz w:val="18"/>
                <w:lang w:val="en-US"/>
              </w:rPr>
            </w:pPr>
            <w:proofErr w:type="gramStart"/>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18"/>
                <w:lang w:val="en-US"/>
              </w:rPr>
              <w:t xml:space="preserve"> NO</w:t>
            </w:r>
            <w:proofErr w:type="gramEnd"/>
          </w:p>
        </w:tc>
      </w:tr>
      <w:tr w:rsidR="00ED11B7" w:rsidRPr="00163CE2" w14:paraId="75E95532" w14:textId="77777777" w:rsidTr="00496771">
        <w:trPr>
          <w:trHeight w:val="80"/>
        </w:trPr>
        <w:tc>
          <w:tcPr>
            <w:tcW w:w="1801" w:type="dxa"/>
            <w:shd w:val="clear" w:color="auto" w:fill="F2F2F2"/>
            <w:vAlign w:val="center"/>
          </w:tcPr>
          <w:p w14:paraId="38DDEB0C" w14:textId="77777777" w:rsidR="00ED11B7" w:rsidRPr="00163CE2" w:rsidRDefault="00ED11B7" w:rsidP="00496771">
            <w:pPr>
              <w:spacing w:before="20" w:after="20"/>
              <w:rPr>
                <w:rFonts w:ascii="Times New Roman" w:hAnsi="Times New Roman"/>
                <w:b/>
                <w:sz w:val="18"/>
                <w:szCs w:val="18"/>
                <w:lang w:val="en-US"/>
              </w:rPr>
            </w:pPr>
            <w:r w:rsidRPr="00163CE2">
              <w:rPr>
                <w:rFonts w:ascii="Times New Roman" w:hAnsi="Times New Roman"/>
                <w:b/>
                <w:sz w:val="18"/>
                <w:lang w:val="en-US"/>
              </w:rPr>
              <w:t xml:space="preserve"> Workload</w:t>
            </w:r>
          </w:p>
        </w:tc>
        <w:tc>
          <w:tcPr>
            <w:tcW w:w="391" w:type="dxa"/>
          </w:tcPr>
          <w:p w14:paraId="348EFB02"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2</w:t>
            </w:r>
          </w:p>
        </w:tc>
        <w:tc>
          <w:tcPr>
            <w:tcW w:w="392" w:type="dxa"/>
          </w:tcPr>
          <w:p w14:paraId="6C4058C9"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L</w:t>
            </w:r>
          </w:p>
        </w:tc>
        <w:tc>
          <w:tcPr>
            <w:tcW w:w="392" w:type="dxa"/>
            <w:gridSpan w:val="3"/>
          </w:tcPr>
          <w:p w14:paraId="7B9B07C9"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1</w:t>
            </w:r>
          </w:p>
        </w:tc>
        <w:tc>
          <w:tcPr>
            <w:tcW w:w="391" w:type="dxa"/>
            <w:gridSpan w:val="3"/>
          </w:tcPr>
          <w:p w14:paraId="05869219"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S</w:t>
            </w:r>
          </w:p>
        </w:tc>
        <w:tc>
          <w:tcPr>
            <w:tcW w:w="392" w:type="dxa"/>
            <w:gridSpan w:val="2"/>
          </w:tcPr>
          <w:p w14:paraId="169F8819" w14:textId="77777777" w:rsidR="00ED11B7" w:rsidRPr="00163CE2" w:rsidRDefault="00ED11B7" w:rsidP="00496771">
            <w:pPr>
              <w:spacing w:before="20" w:after="20"/>
              <w:jc w:val="center"/>
              <w:rPr>
                <w:rFonts w:ascii="Times New Roman" w:hAnsi="Times New Roman"/>
                <w:sz w:val="18"/>
                <w:szCs w:val="20"/>
                <w:lang w:val="en-US"/>
              </w:rPr>
            </w:pPr>
            <w:r w:rsidRPr="00163CE2">
              <w:rPr>
                <w:rFonts w:ascii="Times New Roman" w:hAnsi="Times New Roman"/>
                <w:sz w:val="18"/>
                <w:szCs w:val="20"/>
                <w:lang w:val="en-US"/>
              </w:rPr>
              <w:t>0</w:t>
            </w:r>
          </w:p>
        </w:tc>
        <w:tc>
          <w:tcPr>
            <w:tcW w:w="392" w:type="dxa"/>
            <w:gridSpan w:val="2"/>
          </w:tcPr>
          <w:p w14:paraId="0134F7B6"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E</w:t>
            </w:r>
          </w:p>
        </w:tc>
        <w:tc>
          <w:tcPr>
            <w:tcW w:w="4037" w:type="dxa"/>
            <w:gridSpan w:val="18"/>
            <w:shd w:val="clear" w:color="auto" w:fill="F2F2F2"/>
            <w:vAlign w:val="center"/>
          </w:tcPr>
          <w:p w14:paraId="680F9F50" w14:textId="77777777" w:rsidR="00ED11B7" w:rsidRPr="00163CE2" w:rsidRDefault="00ED11B7" w:rsidP="00496771">
            <w:pPr>
              <w:tabs>
                <w:tab w:val="left" w:pos="1218"/>
              </w:tabs>
              <w:spacing w:before="20" w:after="20"/>
              <w:jc w:val="center"/>
              <w:rPr>
                <w:rFonts w:ascii="Times New Roman" w:hAnsi="Times New Roman"/>
                <w:b/>
                <w:sz w:val="18"/>
                <w:lang w:val="en-US"/>
              </w:rPr>
            </w:pPr>
            <w:r w:rsidRPr="00163CE2">
              <w:rPr>
                <w:rFonts w:ascii="Times New Roman" w:hAnsi="Times New Roman"/>
                <w:b/>
                <w:sz w:val="18"/>
                <w:szCs w:val="20"/>
                <w:lang w:val="en-US"/>
              </w:rPr>
              <w:t>Internet sources for e-learning</w:t>
            </w:r>
          </w:p>
        </w:tc>
        <w:tc>
          <w:tcPr>
            <w:tcW w:w="1100" w:type="dxa"/>
            <w:vAlign w:val="center"/>
          </w:tcPr>
          <w:p w14:paraId="3A5FA19F" w14:textId="77777777" w:rsidR="00ED11B7" w:rsidRPr="00163CE2" w:rsidRDefault="00ED11B7" w:rsidP="00496771">
            <w:pPr>
              <w:tabs>
                <w:tab w:val="left" w:pos="1218"/>
              </w:tabs>
              <w:spacing w:before="20" w:after="20"/>
              <w:rPr>
                <w:rFonts w:ascii="Times New Roman" w:hAnsi="Times New Roman"/>
                <w:sz w:val="18"/>
                <w:szCs w:val="20"/>
                <w:lang w:val="en-US"/>
              </w:rPr>
            </w:pPr>
            <w:proofErr w:type="gramStart"/>
            <w:r w:rsidRPr="00163CE2">
              <w:rPr>
                <w:rFonts w:ascii="MS Gothic" w:eastAsia="MS Gothic" w:hAnsi="MS Gothic"/>
                <w:sz w:val="18"/>
                <w:lang w:val="en-US"/>
              </w:rPr>
              <w:t>☒</w:t>
            </w:r>
            <w:r w:rsidRPr="00163CE2">
              <w:rPr>
                <w:rFonts w:ascii="Times New Roman" w:hAnsi="Times New Roman"/>
                <w:sz w:val="18"/>
                <w:lang w:val="en-US"/>
              </w:rPr>
              <w:t xml:space="preserve"> </w:t>
            </w:r>
            <w:r w:rsidRPr="00163CE2">
              <w:rPr>
                <w:rFonts w:ascii="Times New Roman" w:hAnsi="Times New Roman"/>
                <w:sz w:val="18"/>
                <w:szCs w:val="20"/>
                <w:lang w:val="en-US"/>
              </w:rPr>
              <w:t xml:space="preserve"> YES</w:t>
            </w:r>
            <w:proofErr w:type="gramEnd"/>
            <w:r w:rsidRPr="00163CE2">
              <w:rPr>
                <w:rFonts w:ascii="Times New Roman" w:hAnsi="Times New Roman"/>
                <w:sz w:val="18"/>
                <w:szCs w:val="20"/>
                <w:lang w:val="en-US"/>
              </w:rPr>
              <w:t xml:space="preserve"> </w:t>
            </w:r>
          </w:p>
          <w:p w14:paraId="01C822BD"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MS Gothic" w:eastAsia="MS Gothic" w:hAnsi="MS Gothic"/>
                <w:sz w:val="18"/>
                <w:szCs w:val="20"/>
                <w:lang w:val="en-US"/>
              </w:rPr>
              <w:t>☐</w:t>
            </w:r>
            <w:r w:rsidRPr="00163CE2">
              <w:rPr>
                <w:rFonts w:ascii="Times New Roman" w:hAnsi="Times New Roman"/>
                <w:sz w:val="18"/>
                <w:szCs w:val="20"/>
                <w:lang w:val="en-US"/>
              </w:rPr>
              <w:t xml:space="preserve"> NO</w:t>
            </w:r>
          </w:p>
        </w:tc>
      </w:tr>
      <w:tr w:rsidR="00ED11B7" w:rsidRPr="00163CE2" w14:paraId="6B9942A2" w14:textId="77777777" w:rsidTr="00496771">
        <w:trPr>
          <w:trHeight w:val="80"/>
        </w:trPr>
        <w:tc>
          <w:tcPr>
            <w:tcW w:w="1801" w:type="dxa"/>
            <w:shd w:val="clear" w:color="auto" w:fill="F2F2F2"/>
            <w:vAlign w:val="center"/>
          </w:tcPr>
          <w:p w14:paraId="13764346"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Location and time of instruction</w:t>
            </w:r>
          </w:p>
        </w:tc>
        <w:tc>
          <w:tcPr>
            <w:tcW w:w="2350" w:type="dxa"/>
            <w:gridSpan w:val="12"/>
            <w:vAlign w:val="center"/>
          </w:tcPr>
          <w:p w14:paraId="3AFF9265"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 xml:space="preserve">Room 157, </w:t>
            </w:r>
          </w:p>
          <w:p w14:paraId="79A00ED8" w14:textId="77777777" w:rsidR="00ED11B7" w:rsidRPr="00163CE2" w:rsidRDefault="00ED11B7" w:rsidP="00496771">
            <w:pPr>
              <w:spacing w:before="20" w:after="20"/>
              <w:jc w:val="center"/>
              <w:rPr>
                <w:rFonts w:ascii="Times New Roman" w:hAnsi="Times New Roman"/>
                <w:b/>
                <w:sz w:val="18"/>
                <w:szCs w:val="20"/>
                <w:lang w:val="en-US"/>
              </w:rPr>
            </w:pPr>
            <w:r w:rsidRPr="00163CE2">
              <w:rPr>
                <w:rFonts w:ascii="Times New Roman" w:hAnsi="Times New Roman"/>
                <w:b/>
                <w:sz w:val="18"/>
                <w:szCs w:val="20"/>
                <w:lang w:val="en-US"/>
              </w:rPr>
              <w:t>Thursday at 12:00</w:t>
            </w:r>
          </w:p>
        </w:tc>
        <w:tc>
          <w:tcPr>
            <w:tcW w:w="4037" w:type="dxa"/>
            <w:gridSpan w:val="18"/>
            <w:shd w:val="clear" w:color="auto" w:fill="F2F2F2"/>
            <w:vAlign w:val="center"/>
          </w:tcPr>
          <w:p w14:paraId="0C6672BA" w14:textId="77777777" w:rsidR="00ED11B7" w:rsidRPr="00163CE2" w:rsidRDefault="00ED11B7" w:rsidP="00496771">
            <w:pPr>
              <w:tabs>
                <w:tab w:val="left" w:pos="1218"/>
              </w:tabs>
              <w:spacing w:before="20" w:after="20"/>
              <w:jc w:val="right"/>
              <w:rPr>
                <w:rFonts w:ascii="Times New Roman" w:hAnsi="Times New Roman"/>
                <w:b/>
                <w:color w:val="FF0000"/>
                <w:sz w:val="18"/>
                <w:szCs w:val="20"/>
                <w:lang w:val="en-US"/>
              </w:rPr>
            </w:pPr>
            <w:r w:rsidRPr="00163CE2">
              <w:rPr>
                <w:rFonts w:ascii="Times New Roman" w:hAnsi="Times New Roman"/>
                <w:b/>
                <w:sz w:val="18"/>
                <w:lang w:val="en-US"/>
              </w:rPr>
              <w:t>Language(s) in which the course is taught</w:t>
            </w:r>
          </w:p>
        </w:tc>
        <w:tc>
          <w:tcPr>
            <w:tcW w:w="1100" w:type="dxa"/>
            <w:vAlign w:val="center"/>
          </w:tcPr>
          <w:p w14:paraId="514BFF98" w14:textId="77777777" w:rsidR="00ED11B7" w:rsidRPr="00163CE2" w:rsidRDefault="00ED11B7" w:rsidP="00496771">
            <w:pPr>
              <w:tabs>
                <w:tab w:val="left" w:pos="1218"/>
              </w:tabs>
              <w:spacing w:before="20" w:after="20"/>
              <w:rPr>
                <w:rFonts w:ascii="Times New Roman" w:hAnsi="Times New Roman"/>
                <w:sz w:val="18"/>
                <w:szCs w:val="20"/>
                <w:lang w:val="en-US"/>
              </w:rPr>
            </w:pPr>
            <w:r w:rsidRPr="00163CE2">
              <w:rPr>
                <w:rFonts w:ascii="Times New Roman" w:hAnsi="Times New Roman"/>
                <w:sz w:val="18"/>
                <w:szCs w:val="20"/>
                <w:lang w:val="en-US"/>
              </w:rPr>
              <w:t>English</w:t>
            </w:r>
          </w:p>
        </w:tc>
      </w:tr>
      <w:tr w:rsidR="00ED11B7" w:rsidRPr="00163CE2" w14:paraId="2B68BDC4" w14:textId="77777777" w:rsidTr="00496771">
        <w:trPr>
          <w:trHeight w:val="80"/>
        </w:trPr>
        <w:tc>
          <w:tcPr>
            <w:tcW w:w="1801" w:type="dxa"/>
            <w:shd w:val="clear" w:color="auto" w:fill="F2F2F2"/>
            <w:vAlign w:val="center"/>
          </w:tcPr>
          <w:p w14:paraId="719E2793"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start date</w:t>
            </w:r>
          </w:p>
        </w:tc>
        <w:tc>
          <w:tcPr>
            <w:tcW w:w="2350" w:type="dxa"/>
            <w:gridSpan w:val="12"/>
            <w:vAlign w:val="center"/>
          </w:tcPr>
          <w:p w14:paraId="5B6133CD" w14:textId="77777777" w:rsidR="00ED11B7" w:rsidRPr="00163CE2" w:rsidRDefault="00ED11B7" w:rsidP="00496771">
            <w:pPr>
              <w:spacing w:before="20" w:after="20"/>
              <w:rPr>
                <w:rFonts w:ascii="Times New Roman" w:hAnsi="Times New Roman"/>
                <w:b/>
                <w:sz w:val="18"/>
                <w:szCs w:val="20"/>
                <w:lang w:val="en-US"/>
              </w:rPr>
            </w:pPr>
          </w:p>
        </w:tc>
        <w:tc>
          <w:tcPr>
            <w:tcW w:w="4037" w:type="dxa"/>
            <w:gridSpan w:val="18"/>
            <w:shd w:val="clear" w:color="auto" w:fill="F2F2F2"/>
            <w:vAlign w:val="center"/>
          </w:tcPr>
          <w:p w14:paraId="3B0D33FD" w14:textId="77777777" w:rsidR="00ED11B7" w:rsidRPr="00163CE2" w:rsidRDefault="00ED11B7" w:rsidP="00496771">
            <w:pPr>
              <w:tabs>
                <w:tab w:val="left" w:pos="1218"/>
              </w:tabs>
              <w:spacing w:before="20" w:after="20"/>
              <w:jc w:val="right"/>
              <w:rPr>
                <w:rFonts w:ascii="Times New Roman" w:hAnsi="Times New Roman"/>
                <w:b/>
                <w:sz w:val="18"/>
                <w:lang w:val="en-US"/>
              </w:rPr>
            </w:pPr>
            <w:r w:rsidRPr="00163CE2">
              <w:rPr>
                <w:rFonts w:ascii="Times New Roman" w:hAnsi="Times New Roman"/>
                <w:b/>
                <w:sz w:val="18"/>
                <w:lang w:val="en-US"/>
              </w:rPr>
              <w:t>Course end date</w:t>
            </w:r>
          </w:p>
        </w:tc>
        <w:tc>
          <w:tcPr>
            <w:tcW w:w="1100" w:type="dxa"/>
            <w:vAlign w:val="center"/>
          </w:tcPr>
          <w:p w14:paraId="049035B3" w14:textId="77777777" w:rsidR="00ED11B7" w:rsidRPr="00163CE2" w:rsidRDefault="00ED11B7" w:rsidP="00496771">
            <w:pPr>
              <w:tabs>
                <w:tab w:val="left" w:pos="1218"/>
              </w:tabs>
              <w:spacing w:before="20" w:after="20"/>
              <w:rPr>
                <w:rFonts w:ascii="Times New Roman" w:hAnsi="Times New Roman"/>
                <w:sz w:val="18"/>
                <w:szCs w:val="20"/>
                <w:lang w:val="en-US"/>
              </w:rPr>
            </w:pPr>
          </w:p>
        </w:tc>
      </w:tr>
      <w:tr w:rsidR="00ED11B7" w:rsidRPr="00163CE2" w14:paraId="59A82ED5" w14:textId="77777777" w:rsidTr="00496771">
        <w:tc>
          <w:tcPr>
            <w:tcW w:w="1801" w:type="dxa"/>
            <w:shd w:val="clear" w:color="auto" w:fill="F2F2F2"/>
          </w:tcPr>
          <w:p w14:paraId="6C44C25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Enrolment requirements</w:t>
            </w:r>
          </w:p>
        </w:tc>
        <w:tc>
          <w:tcPr>
            <w:tcW w:w="7487" w:type="dxa"/>
            <w:gridSpan w:val="31"/>
          </w:tcPr>
          <w:p w14:paraId="24E0A860"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N/A</w:t>
            </w:r>
          </w:p>
        </w:tc>
      </w:tr>
      <w:tr w:rsidR="00ED11B7" w:rsidRPr="00163CE2" w14:paraId="04E5D37D" w14:textId="77777777" w:rsidTr="00496771">
        <w:tc>
          <w:tcPr>
            <w:tcW w:w="9288" w:type="dxa"/>
            <w:gridSpan w:val="32"/>
            <w:shd w:val="clear" w:color="auto" w:fill="D9D9D9"/>
          </w:tcPr>
          <w:p w14:paraId="241997EB" w14:textId="77777777" w:rsidR="00ED11B7" w:rsidRPr="00163CE2" w:rsidRDefault="00ED11B7" w:rsidP="00496771">
            <w:pPr>
              <w:spacing w:before="20" w:after="20"/>
              <w:rPr>
                <w:rFonts w:ascii="Times New Roman" w:hAnsi="Times New Roman"/>
                <w:sz w:val="18"/>
                <w:szCs w:val="18"/>
                <w:lang w:val="en-US"/>
              </w:rPr>
            </w:pPr>
          </w:p>
        </w:tc>
      </w:tr>
      <w:tr w:rsidR="00ED11B7" w:rsidRPr="00163CE2" w14:paraId="0757A5D2" w14:textId="77777777" w:rsidTr="00496771">
        <w:tc>
          <w:tcPr>
            <w:tcW w:w="1801" w:type="dxa"/>
            <w:shd w:val="clear" w:color="auto" w:fill="F2F2F2"/>
          </w:tcPr>
          <w:p w14:paraId="7FEF0FF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coordinator</w:t>
            </w:r>
          </w:p>
        </w:tc>
        <w:tc>
          <w:tcPr>
            <w:tcW w:w="7487" w:type="dxa"/>
            <w:gridSpan w:val="31"/>
          </w:tcPr>
          <w:p w14:paraId="1144615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xml:space="preserve">Professor dr. Mario </w:t>
            </w:r>
            <w:proofErr w:type="spellStart"/>
            <w:r w:rsidRPr="00163CE2">
              <w:rPr>
                <w:rFonts w:ascii="Times New Roman" w:hAnsi="Times New Roman"/>
                <w:sz w:val="18"/>
                <w:lang w:val="en-US"/>
              </w:rPr>
              <w:t>Vrbančić</w:t>
            </w:r>
            <w:proofErr w:type="spellEnd"/>
            <w:r w:rsidRPr="00163CE2">
              <w:rPr>
                <w:rFonts w:ascii="Times New Roman" w:hAnsi="Times New Roman"/>
                <w:sz w:val="18"/>
                <w:lang w:val="en-US"/>
              </w:rPr>
              <w:t xml:space="preserve"> </w:t>
            </w:r>
          </w:p>
        </w:tc>
      </w:tr>
      <w:tr w:rsidR="00ED11B7" w:rsidRPr="00163CE2" w14:paraId="2D33E650" w14:textId="77777777" w:rsidTr="00496771">
        <w:tc>
          <w:tcPr>
            <w:tcW w:w="1801" w:type="dxa"/>
            <w:shd w:val="clear" w:color="auto" w:fill="F2F2F2"/>
          </w:tcPr>
          <w:p w14:paraId="488120E3"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1CD775C4" w14:textId="77777777" w:rsidR="00ED11B7" w:rsidRPr="00163CE2" w:rsidRDefault="00000000" w:rsidP="00496771">
            <w:pPr>
              <w:tabs>
                <w:tab w:val="left" w:pos="1218"/>
              </w:tabs>
              <w:spacing w:before="20" w:after="20"/>
              <w:rPr>
                <w:rFonts w:ascii="Times New Roman" w:hAnsi="Times New Roman"/>
                <w:sz w:val="18"/>
                <w:lang w:val="en-US"/>
              </w:rPr>
            </w:pPr>
            <w:hyperlink r:id="rId8" w:history="1">
              <w:r w:rsidR="00ED11B7" w:rsidRPr="00163CE2">
                <w:rPr>
                  <w:rStyle w:val="Hyperlink"/>
                  <w:rFonts w:ascii="Times New Roman" w:hAnsi="Times New Roman"/>
                  <w:sz w:val="18"/>
                  <w:lang w:val="en-US"/>
                </w:rPr>
                <w:t>mario_exile@yahoo.co.nz</w:t>
              </w:r>
            </w:hyperlink>
          </w:p>
          <w:p w14:paraId="10CD96C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mavrbanci@unizd.hr</w:t>
            </w:r>
          </w:p>
        </w:tc>
        <w:tc>
          <w:tcPr>
            <w:tcW w:w="1538" w:type="dxa"/>
            <w:gridSpan w:val="7"/>
            <w:shd w:val="clear" w:color="auto" w:fill="F2F2F2"/>
          </w:tcPr>
          <w:p w14:paraId="3A1D2695"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0B5DEC0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ED11B7" w:rsidRPr="00163CE2" w14:paraId="6F9C9A91" w14:textId="77777777" w:rsidTr="00496771">
        <w:tc>
          <w:tcPr>
            <w:tcW w:w="1801" w:type="dxa"/>
            <w:shd w:val="clear" w:color="auto" w:fill="F2F2F2"/>
          </w:tcPr>
          <w:p w14:paraId="3B175FE2"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instructor</w:t>
            </w:r>
          </w:p>
        </w:tc>
        <w:tc>
          <w:tcPr>
            <w:tcW w:w="7487" w:type="dxa"/>
            <w:gridSpan w:val="31"/>
          </w:tcPr>
          <w:p w14:paraId="0AC62C42"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0883D49F" w14:textId="77777777" w:rsidTr="00496771">
        <w:tc>
          <w:tcPr>
            <w:tcW w:w="1801" w:type="dxa"/>
            <w:shd w:val="clear" w:color="auto" w:fill="F2F2F2"/>
          </w:tcPr>
          <w:p w14:paraId="65E2AE86"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444E42A4" w14:textId="77777777" w:rsidR="00ED11B7" w:rsidRPr="00163CE2" w:rsidRDefault="00000000" w:rsidP="00496771">
            <w:pPr>
              <w:tabs>
                <w:tab w:val="left" w:pos="1218"/>
              </w:tabs>
              <w:spacing w:before="20" w:after="20"/>
              <w:rPr>
                <w:rFonts w:ascii="Times New Roman" w:hAnsi="Times New Roman"/>
                <w:sz w:val="18"/>
                <w:lang w:val="en-US"/>
              </w:rPr>
            </w:pPr>
            <w:hyperlink r:id="rId9" w:history="1">
              <w:r w:rsidR="00ED11B7" w:rsidRPr="00163CE2">
                <w:rPr>
                  <w:rStyle w:val="Hyperlink"/>
                  <w:rFonts w:ascii="Times New Roman" w:hAnsi="Times New Roman"/>
                  <w:sz w:val="18"/>
                  <w:lang w:val="en-US"/>
                </w:rPr>
                <w:t>mavrbanci@unizd.hr</w:t>
              </w:r>
            </w:hyperlink>
          </w:p>
          <w:p w14:paraId="095F600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mario_exile@yahoo.co.nz</w:t>
            </w:r>
          </w:p>
        </w:tc>
        <w:tc>
          <w:tcPr>
            <w:tcW w:w="1538" w:type="dxa"/>
            <w:gridSpan w:val="7"/>
            <w:shd w:val="clear" w:color="auto" w:fill="F2F2F2"/>
          </w:tcPr>
          <w:p w14:paraId="2AF2B259"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3BB0CBB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Thursday by appointment</w:t>
            </w:r>
          </w:p>
        </w:tc>
      </w:tr>
      <w:tr w:rsidR="00ED11B7" w:rsidRPr="00163CE2" w14:paraId="7FBBC266" w14:textId="77777777" w:rsidTr="00496771">
        <w:tc>
          <w:tcPr>
            <w:tcW w:w="1801" w:type="dxa"/>
            <w:shd w:val="clear" w:color="auto" w:fill="F2F2F2"/>
          </w:tcPr>
          <w:p w14:paraId="44808086"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Assistant/Associate</w:t>
            </w:r>
          </w:p>
        </w:tc>
        <w:tc>
          <w:tcPr>
            <w:tcW w:w="7487" w:type="dxa"/>
            <w:gridSpan w:val="31"/>
          </w:tcPr>
          <w:p w14:paraId="10CF6754"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1C7E249C" w14:textId="77777777" w:rsidTr="00496771">
        <w:tc>
          <w:tcPr>
            <w:tcW w:w="1801" w:type="dxa"/>
            <w:shd w:val="clear" w:color="auto" w:fill="F2F2F2"/>
          </w:tcPr>
          <w:p w14:paraId="611DCECB"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4F9338CE" w14:textId="77777777" w:rsidR="00ED11B7" w:rsidRPr="00163CE2" w:rsidRDefault="00ED11B7" w:rsidP="00496771">
            <w:pPr>
              <w:tabs>
                <w:tab w:val="left" w:pos="1218"/>
              </w:tabs>
              <w:spacing w:before="20" w:after="20"/>
              <w:rPr>
                <w:rFonts w:ascii="Times New Roman" w:hAnsi="Times New Roman"/>
                <w:sz w:val="18"/>
                <w:lang w:val="en-US"/>
              </w:rPr>
            </w:pPr>
          </w:p>
        </w:tc>
        <w:tc>
          <w:tcPr>
            <w:tcW w:w="1538" w:type="dxa"/>
            <w:gridSpan w:val="7"/>
            <w:shd w:val="clear" w:color="auto" w:fill="F2F2F2"/>
          </w:tcPr>
          <w:p w14:paraId="5DF728BA"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6DE24501"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32B229EA" w14:textId="77777777" w:rsidTr="00496771">
        <w:tc>
          <w:tcPr>
            <w:tcW w:w="1801" w:type="dxa"/>
            <w:shd w:val="clear" w:color="auto" w:fill="F2F2F2"/>
          </w:tcPr>
          <w:p w14:paraId="2E4F483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Assistant/Associate</w:t>
            </w:r>
          </w:p>
        </w:tc>
        <w:tc>
          <w:tcPr>
            <w:tcW w:w="7487" w:type="dxa"/>
            <w:gridSpan w:val="31"/>
          </w:tcPr>
          <w:p w14:paraId="32925420"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294DB781" w14:textId="77777777" w:rsidTr="00496771">
        <w:tc>
          <w:tcPr>
            <w:tcW w:w="1801" w:type="dxa"/>
            <w:shd w:val="clear" w:color="auto" w:fill="F2F2F2"/>
          </w:tcPr>
          <w:p w14:paraId="77FECB20" w14:textId="77777777" w:rsidR="00ED11B7" w:rsidRPr="00163CE2" w:rsidRDefault="00ED11B7" w:rsidP="00496771">
            <w:pPr>
              <w:spacing w:before="20" w:after="20"/>
              <w:jc w:val="right"/>
              <w:rPr>
                <w:rFonts w:ascii="Times New Roman" w:hAnsi="Times New Roman"/>
                <w:b/>
                <w:sz w:val="18"/>
                <w:lang w:val="en-US"/>
              </w:rPr>
            </w:pPr>
            <w:r w:rsidRPr="00163CE2">
              <w:rPr>
                <w:rFonts w:ascii="Times New Roman" w:hAnsi="Times New Roman"/>
                <w:b/>
                <w:sz w:val="18"/>
                <w:lang w:val="en-US"/>
              </w:rPr>
              <w:t>E-mail</w:t>
            </w:r>
          </w:p>
        </w:tc>
        <w:tc>
          <w:tcPr>
            <w:tcW w:w="3999" w:type="dxa"/>
            <w:gridSpan w:val="18"/>
          </w:tcPr>
          <w:p w14:paraId="04C371A8" w14:textId="77777777" w:rsidR="00ED11B7" w:rsidRPr="00163CE2" w:rsidRDefault="00ED11B7" w:rsidP="00496771">
            <w:pPr>
              <w:tabs>
                <w:tab w:val="left" w:pos="1218"/>
              </w:tabs>
              <w:spacing w:before="20" w:after="20"/>
              <w:rPr>
                <w:rFonts w:ascii="Times New Roman" w:hAnsi="Times New Roman"/>
                <w:sz w:val="18"/>
                <w:lang w:val="en-US"/>
              </w:rPr>
            </w:pPr>
          </w:p>
        </w:tc>
        <w:tc>
          <w:tcPr>
            <w:tcW w:w="1538" w:type="dxa"/>
            <w:gridSpan w:val="7"/>
            <w:shd w:val="clear" w:color="auto" w:fill="F2F2F2"/>
          </w:tcPr>
          <w:p w14:paraId="58EBE437" w14:textId="77777777" w:rsidR="00ED11B7" w:rsidRPr="00163CE2" w:rsidRDefault="00ED11B7" w:rsidP="00496771">
            <w:pPr>
              <w:tabs>
                <w:tab w:val="left" w:pos="1218"/>
              </w:tabs>
              <w:spacing w:before="20" w:after="20"/>
              <w:rPr>
                <w:rFonts w:ascii="Times New Roman" w:hAnsi="Times New Roman"/>
                <w:b/>
                <w:sz w:val="18"/>
                <w:lang w:val="en-US"/>
              </w:rPr>
            </w:pPr>
            <w:r w:rsidRPr="00163CE2">
              <w:rPr>
                <w:rFonts w:ascii="Times New Roman" w:hAnsi="Times New Roman"/>
                <w:b/>
                <w:sz w:val="18"/>
                <w:lang w:val="en-US"/>
              </w:rPr>
              <w:t>Consultation hours</w:t>
            </w:r>
          </w:p>
        </w:tc>
        <w:tc>
          <w:tcPr>
            <w:tcW w:w="1950" w:type="dxa"/>
            <w:gridSpan w:val="6"/>
          </w:tcPr>
          <w:p w14:paraId="6C9EF5EF"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10DB11F3" w14:textId="77777777" w:rsidTr="00496771">
        <w:tc>
          <w:tcPr>
            <w:tcW w:w="9288" w:type="dxa"/>
            <w:gridSpan w:val="32"/>
            <w:shd w:val="clear" w:color="auto" w:fill="D9D9D9"/>
          </w:tcPr>
          <w:p w14:paraId="25859613" w14:textId="77777777" w:rsidR="00ED11B7" w:rsidRPr="00163CE2" w:rsidRDefault="00ED11B7" w:rsidP="00496771">
            <w:pPr>
              <w:tabs>
                <w:tab w:val="left" w:pos="1218"/>
              </w:tabs>
              <w:spacing w:before="20" w:after="20"/>
              <w:rPr>
                <w:rFonts w:ascii="Times New Roman" w:hAnsi="Times New Roman"/>
                <w:sz w:val="18"/>
                <w:szCs w:val="18"/>
                <w:lang w:val="en-US"/>
              </w:rPr>
            </w:pPr>
          </w:p>
        </w:tc>
      </w:tr>
      <w:tr w:rsidR="00ED11B7" w:rsidRPr="00163CE2" w14:paraId="2E177FCD" w14:textId="77777777" w:rsidTr="00496771">
        <w:tc>
          <w:tcPr>
            <w:tcW w:w="1801" w:type="dxa"/>
            <w:vMerge w:val="restart"/>
            <w:shd w:val="clear" w:color="auto" w:fill="F2F2F2"/>
            <w:vAlign w:val="center"/>
          </w:tcPr>
          <w:p w14:paraId="3F4C4FD9"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Mode of teaching</w:t>
            </w:r>
          </w:p>
        </w:tc>
        <w:tc>
          <w:tcPr>
            <w:tcW w:w="1495" w:type="dxa"/>
            <w:gridSpan w:val="7"/>
            <w:vAlign w:val="center"/>
          </w:tcPr>
          <w:p w14:paraId="6DA016F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Lectures</w:t>
            </w:r>
          </w:p>
        </w:tc>
        <w:tc>
          <w:tcPr>
            <w:tcW w:w="1498" w:type="dxa"/>
            <w:gridSpan w:val="7"/>
            <w:vAlign w:val="center"/>
          </w:tcPr>
          <w:p w14:paraId="319EDBFA"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Seminars and workshops</w:t>
            </w:r>
          </w:p>
        </w:tc>
        <w:tc>
          <w:tcPr>
            <w:tcW w:w="1497" w:type="dxa"/>
            <w:gridSpan w:val="6"/>
            <w:vAlign w:val="center"/>
          </w:tcPr>
          <w:p w14:paraId="3669C73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Exercises</w:t>
            </w:r>
          </w:p>
        </w:tc>
        <w:tc>
          <w:tcPr>
            <w:tcW w:w="1497" w:type="dxa"/>
            <w:gridSpan w:val="8"/>
            <w:vAlign w:val="center"/>
          </w:tcPr>
          <w:p w14:paraId="130D123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E-learning</w:t>
            </w:r>
          </w:p>
        </w:tc>
        <w:tc>
          <w:tcPr>
            <w:tcW w:w="1500" w:type="dxa"/>
            <w:gridSpan w:val="3"/>
            <w:vAlign w:val="center"/>
          </w:tcPr>
          <w:p w14:paraId="7781153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Field work</w:t>
            </w:r>
          </w:p>
        </w:tc>
      </w:tr>
      <w:tr w:rsidR="00ED11B7" w:rsidRPr="00163CE2" w14:paraId="553366AC" w14:textId="77777777" w:rsidTr="00496771">
        <w:tc>
          <w:tcPr>
            <w:tcW w:w="1801" w:type="dxa"/>
            <w:vMerge/>
            <w:shd w:val="clear" w:color="auto" w:fill="F2F2F2"/>
          </w:tcPr>
          <w:p w14:paraId="568EA487"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94AACB4"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Individual assignments</w:t>
            </w:r>
          </w:p>
        </w:tc>
        <w:tc>
          <w:tcPr>
            <w:tcW w:w="1498" w:type="dxa"/>
            <w:gridSpan w:val="7"/>
            <w:vAlign w:val="center"/>
          </w:tcPr>
          <w:p w14:paraId="00D0512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Multimedia and network</w:t>
            </w:r>
          </w:p>
        </w:tc>
        <w:tc>
          <w:tcPr>
            <w:tcW w:w="1497" w:type="dxa"/>
            <w:gridSpan w:val="6"/>
            <w:vAlign w:val="center"/>
          </w:tcPr>
          <w:p w14:paraId="52C718BE"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Laboratory</w:t>
            </w:r>
          </w:p>
        </w:tc>
        <w:tc>
          <w:tcPr>
            <w:tcW w:w="1497" w:type="dxa"/>
            <w:gridSpan w:val="8"/>
            <w:vAlign w:val="center"/>
          </w:tcPr>
          <w:p w14:paraId="3B0D125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 xml:space="preserve"> Mentoring</w:t>
            </w:r>
          </w:p>
        </w:tc>
        <w:tc>
          <w:tcPr>
            <w:tcW w:w="1500" w:type="dxa"/>
            <w:gridSpan w:val="3"/>
            <w:vAlign w:val="center"/>
          </w:tcPr>
          <w:p w14:paraId="7F86107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Other</w:t>
            </w:r>
          </w:p>
        </w:tc>
      </w:tr>
      <w:tr w:rsidR="00ED11B7" w:rsidRPr="00163CE2" w14:paraId="1BB991A8" w14:textId="77777777" w:rsidTr="00496771">
        <w:tc>
          <w:tcPr>
            <w:tcW w:w="3296" w:type="dxa"/>
            <w:gridSpan w:val="8"/>
            <w:shd w:val="clear" w:color="auto" w:fill="F2F2F2"/>
          </w:tcPr>
          <w:p w14:paraId="2FF6B79E"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Learning outcomes</w:t>
            </w:r>
          </w:p>
        </w:tc>
        <w:tc>
          <w:tcPr>
            <w:tcW w:w="5992" w:type="dxa"/>
            <w:gridSpan w:val="24"/>
            <w:vAlign w:val="center"/>
          </w:tcPr>
          <w:p w14:paraId="26EEE7CA"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The ability to critically analyze and interpret narrative in literature and film</w:t>
            </w:r>
          </w:p>
          <w:p w14:paraId="363EFD7C"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The ability to use different theories on narrative and visual representation</w:t>
            </w:r>
          </w:p>
          <w:p w14:paraId="298F545E" w14:textId="77777777" w:rsidR="00ED11B7" w:rsidRPr="00163CE2" w:rsidRDefault="00ED11B7" w:rsidP="00ED11B7">
            <w:pPr>
              <w:numPr>
                <w:ilvl w:val="0"/>
                <w:numId w:val="5"/>
              </w:numPr>
              <w:spacing w:before="0" w:after="0"/>
              <w:ind w:left="714" w:hanging="357"/>
              <w:jc w:val="both"/>
              <w:rPr>
                <w:rFonts w:ascii="Times New Roman" w:hAnsi="Times New Roman"/>
                <w:sz w:val="18"/>
                <w:szCs w:val="18"/>
                <w:lang w:val="en-US"/>
              </w:rPr>
            </w:pPr>
            <w:r w:rsidRPr="00163CE2">
              <w:rPr>
                <w:rFonts w:ascii="Times New Roman" w:hAnsi="Times New Roman"/>
                <w:sz w:val="18"/>
                <w:szCs w:val="18"/>
                <w:lang w:val="en-US"/>
              </w:rPr>
              <w:t xml:space="preserve">The ability to understand and evaluate the personal and social values of students’ own and other cultures through reading, discussing, and writing about narrative in literature and film  </w:t>
            </w:r>
          </w:p>
          <w:p w14:paraId="7AA45736" w14:textId="77777777" w:rsidR="00ED11B7" w:rsidRPr="00163CE2" w:rsidRDefault="00ED11B7" w:rsidP="00ED11B7">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The ability to coordinate analyses of image and text</w:t>
            </w:r>
          </w:p>
          <w:p w14:paraId="0DB2B43F" w14:textId="77777777" w:rsidR="00ED11B7" w:rsidRPr="00163CE2" w:rsidRDefault="00ED11B7" w:rsidP="00496771">
            <w:pPr>
              <w:widowControl w:val="0"/>
              <w:tabs>
                <w:tab w:val="left" w:pos="220"/>
                <w:tab w:val="left" w:pos="720"/>
              </w:tabs>
              <w:autoSpaceDE w:val="0"/>
              <w:autoSpaceDN w:val="0"/>
              <w:adjustRightInd w:val="0"/>
              <w:spacing w:before="0" w:after="0"/>
              <w:ind w:left="714"/>
              <w:rPr>
                <w:rFonts w:ascii="Times New Roman" w:eastAsia="Times New Roman" w:hAnsi="Times New Roman"/>
                <w:color w:val="000000"/>
                <w:sz w:val="18"/>
                <w:szCs w:val="18"/>
                <w:lang w:val="en-US"/>
              </w:rPr>
            </w:pPr>
          </w:p>
        </w:tc>
      </w:tr>
      <w:tr w:rsidR="00ED11B7" w:rsidRPr="00163CE2" w14:paraId="47439CBE" w14:textId="77777777" w:rsidTr="00496771">
        <w:tc>
          <w:tcPr>
            <w:tcW w:w="3296" w:type="dxa"/>
            <w:gridSpan w:val="8"/>
            <w:shd w:val="clear" w:color="auto" w:fill="F2F2F2"/>
          </w:tcPr>
          <w:p w14:paraId="3915996C"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 xml:space="preserve">Learning outcomes at the </w:t>
            </w:r>
            <w:proofErr w:type="spellStart"/>
            <w:r w:rsidRPr="00163CE2">
              <w:rPr>
                <w:rFonts w:ascii="Times New Roman" w:hAnsi="Times New Roman"/>
                <w:b/>
                <w:sz w:val="18"/>
                <w:lang w:val="en-US"/>
              </w:rPr>
              <w:t>Programme</w:t>
            </w:r>
            <w:proofErr w:type="spellEnd"/>
            <w:r w:rsidRPr="00163CE2">
              <w:rPr>
                <w:rFonts w:ascii="Times New Roman" w:hAnsi="Times New Roman"/>
                <w:b/>
                <w:sz w:val="18"/>
                <w:lang w:val="en-US"/>
              </w:rPr>
              <w:t xml:space="preserve"> level</w:t>
            </w:r>
          </w:p>
        </w:tc>
        <w:tc>
          <w:tcPr>
            <w:tcW w:w="5992" w:type="dxa"/>
            <w:gridSpan w:val="24"/>
            <w:vAlign w:val="center"/>
          </w:tcPr>
          <w:p w14:paraId="0CAB9157"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Recognize and describe relevant ideas and concepts</w:t>
            </w:r>
          </w:p>
          <w:p w14:paraId="2CF36690"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Correlate different approaches</w:t>
            </w:r>
          </w:p>
          <w:p w14:paraId="10B25F62"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hAnsi="Times New Roman"/>
                <w:color w:val="000000"/>
                <w:sz w:val="18"/>
                <w:szCs w:val="18"/>
                <w:lang w:val="en-US"/>
              </w:rPr>
              <w:t>Apply critical and self-critical (reflexive) approach in argumentation</w:t>
            </w:r>
          </w:p>
          <w:p w14:paraId="2601E781" w14:textId="77777777" w:rsidR="00ED11B7" w:rsidRPr="00163CE2" w:rsidRDefault="00ED11B7" w:rsidP="00ED11B7">
            <w:pPr>
              <w:numPr>
                <w:ilvl w:val="0"/>
                <w:numId w:val="5"/>
              </w:numPr>
              <w:spacing w:before="0" w:after="0"/>
              <w:jc w:val="both"/>
              <w:rPr>
                <w:rFonts w:ascii="Times New Roman" w:hAnsi="Times New Roman"/>
                <w:color w:val="000000"/>
                <w:sz w:val="18"/>
                <w:szCs w:val="18"/>
                <w:lang w:val="en-US"/>
              </w:rPr>
            </w:pPr>
            <w:r w:rsidRPr="00163CE2">
              <w:rPr>
                <w:rFonts w:ascii="Times New Roman" w:eastAsia="Times New Roman" w:hAnsi="Times New Roman"/>
                <w:sz w:val="18"/>
                <w:szCs w:val="18"/>
                <w:lang w:val="en-US"/>
              </w:rPr>
              <w:t>The ability to present ideas clearly in speaking and writing</w:t>
            </w:r>
          </w:p>
          <w:p w14:paraId="321AFC7B" w14:textId="77777777" w:rsidR="00ED11B7" w:rsidRPr="00163CE2" w:rsidRDefault="00ED11B7" w:rsidP="00ED11B7">
            <w:pPr>
              <w:widowControl w:val="0"/>
              <w:numPr>
                <w:ilvl w:val="0"/>
                <w:numId w:val="5"/>
              </w:numPr>
              <w:tabs>
                <w:tab w:val="left" w:pos="220"/>
                <w:tab w:val="left" w:pos="720"/>
              </w:tabs>
              <w:autoSpaceDE w:val="0"/>
              <w:autoSpaceDN w:val="0"/>
              <w:adjustRightInd w:val="0"/>
              <w:spacing w:before="0" w:after="0"/>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The ability to share ideas with peers</w:t>
            </w:r>
          </w:p>
          <w:p w14:paraId="5054D280" w14:textId="77777777" w:rsidR="00ED11B7" w:rsidRPr="00163CE2" w:rsidRDefault="00ED11B7" w:rsidP="00ED11B7">
            <w:pPr>
              <w:numPr>
                <w:ilvl w:val="0"/>
                <w:numId w:val="5"/>
              </w:numPr>
              <w:spacing w:before="0" w:after="0"/>
              <w:ind w:left="714" w:hanging="357"/>
              <w:jc w:val="both"/>
              <w:rPr>
                <w:rFonts w:ascii="Times New Roman" w:eastAsia="Times New Roman" w:hAnsi="Times New Roman"/>
                <w:sz w:val="18"/>
                <w:szCs w:val="18"/>
                <w:lang w:val="en-US"/>
              </w:rPr>
            </w:pPr>
            <w:r w:rsidRPr="00163CE2">
              <w:rPr>
                <w:rFonts w:ascii="Times New Roman" w:eastAsia="Times New Roman" w:hAnsi="Times New Roman"/>
                <w:sz w:val="18"/>
                <w:szCs w:val="18"/>
                <w:lang w:val="en-US"/>
              </w:rPr>
              <w:t xml:space="preserve">The ability to use the web as a source for research and information </w:t>
            </w:r>
          </w:p>
          <w:p w14:paraId="611C4DD7" w14:textId="77777777" w:rsidR="00ED11B7" w:rsidRPr="00163CE2" w:rsidRDefault="00ED11B7" w:rsidP="00496771">
            <w:pPr>
              <w:widowControl w:val="0"/>
              <w:tabs>
                <w:tab w:val="left" w:pos="220"/>
                <w:tab w:val="left" w:pos="720"/>
              </w:tabs>
              <w:autoSpaceDE w:val="0"/>
              <w:autoSpaceDN w:val="0"/>
              <w:adjustRightInd w:val="0"/>
              <w:spacing w:before="0" w:after="0"/>
              <w:ind w:left="720"/>
              <w:rPr>
                <w:rFonts w:ascii="Times New Roman" w:eastAsia="Times New Roman" w:hAnsi="Times New Roman"/>
                <w:sz w:val="18"/>
                <w:szCs w:val="18"/>
                <w:lang w:val="en-US"/>
              </w:rPr>
            </w:pPr>
          </w:p>
          <w:p w14:paraId="15E32D0A" w14:textId="77777777" w:rsidR="00ED11B7" w:rsidRPr="00163CE2" w:rsidRDefault="00ED11B7" w:rsidP="00496771">
            <w:pPr>
              <w:spacing w:before="0" w:after="0"/>
              <w:ind w:left="720"/>
              <w:jc w:val="both"/>
              <w:rPr>
                <w:rFonts w:ascii="Times New Roman" w:hAnsi="Times New Roman"/>
                <w:color w:val="000000"/>
                <w:sz w:val="18"/>
                <w:szCs w:val="18"/>
                <w:lang w:val="en-US"/>
              </w:rPr>
            </w:pPr>
          </w:p>
        </w:tc>
      </w:tr>
      <w:tr w:rsidR="00ED11B7" w:rsidRPr="00163CE2" w14:paraId="5E420E95" w14:textId="77777777" w:rsidTr="00496771">
        <w:tc>
          <w:tcPr>
            <w:tcW w:w="9288" w:type="dxa"/>
            <w:gridSpan w:val="32"/>
            <w:shd w:val="clear" w:color="auto" w:fill="D9D9D9"/>
          </w:tcPr>
          <w:p w14:paraId="07E10323" w14:textId="77777777" w:rsidR="00ED11B7" w:rsidRPr="00163CE2" w:rsidRDefault="00ED11B7" w:rsidP="00496771">
            <w:pPr>
              <w:spacing w:before="20" w:after="20"/>
              <w:rPr>
                <w:rFonts w:ascii="Times New Roman" w:hAnsi="Times New Roman"/>
                <w:sz w:val="18"/>
                <w:szCs w:val="20"/>
                <w:lang w:val="en-US"/>
              </w:rPr>
            </w:pPr>
          </w:p>
        </w:tc>
      </w:tr>
      <w:tr w:rsidR="00ED11B7" w:rsidRPr="00163CE2" w14:paraId="0419AFE5" w14:textId="77777777" w:rsidTr="00496771">
        <w:trPr>
          <w:trHeight w:val="190"/>
        </w:trPr>
        <w:tc>
          <w:tcPr>
            <w:tcW w:w="1801" w:type="dxa"/>
            <w:vMerge w:val="restart"/>
            <w:shd w:val="clear" w:color="auto" w:fill="F2F2F2"/>
            <w:vAlign w:val="center"/>
          </w:tcPr>
          <w:p w14:paraId="2736652A"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 xml:space="preserve">Assessment criteria </w:t>
            </w:r>
          </w:p>
        </w:tc>
        <w:tc>
          <w:tcPr>
            <w:tcW w:w="1495" w:type="dxa"/>
            <w:gridSpan w:val="7"/>
            <w:vAlign w:val="center"/>
          </w:tcPr>
          <w:p w14:paraId="6CD3B979"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Class attendance</w:t>
            </w:r>
          </w:p>
        </w:tc>
        <w:tc>
          <w:tcPr>
            <w:tcW w:w="1498" w:type="dxa"/>
            <w:gridSpan w:val="7"/>
            <w:vAlign w:val="center"/>
          </w:tcPr>
          <w:p w14:paraId="117F4029" w14:textId="77777777" w:rsidR="00ED11B7" w:rsidRPr="00163CE2" w:rsidRDefault="00ED11B7" w:rsidP="00496771">
            <w:pPr>
              <w:tabs>
                <w:tab w:val="left" w:pos="1218"/>
              </w:tabs>
              <w:spacing w:before="20" w:after="20"/>
              <w:rPr>
                <w:rFonts w:ascii="Times New Roman" w:hAnsi="Times New Roman"/>
                <w:sz w:val="18"/>
                <w:vertAlign w:val="superscript"/>
                <w:lang w:val="en-US"/>
              </w:rPr>
            </w:pPr>
            <w:r w:rsidRPr="00163CE2">
              <w:rPr>
                <w:rFonts w:ascii="MS Gothic" w:eastAsia="MS Gothic" w:hAnsi="MS Gothic"/>
                <w:sz w:val="18"/>
                <w:lang w:val="en-US"/>
              </w:rPr>
              <w:t>☒</w:t>
            </w:r>
            <w:r w:rsidRPr="00163CE2">
              <w:rPr>
                <w:rFonts w:ascii="Times New Roman" w:hAnsi="Times New Roman"/>
                <w:sz w:val="18"/>
                <w:lang w:val="en-US"/>
              </w:rPr>
              <w:t>Preparation for class</w:t>
            </w:r>
          </w:p>
        </w:tc>
        <w:tc>
          <w:tcPr>
            <w:tcW w:w="1497" w:type="dxa"/>
            <w:gridSpan w:val="6"/>
            <w:vAlign w:val="center"/>
          </w:tcPr>
          <w:p w14:paraId="59CD194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Homework</w:t>
            </w:r>
          </w:p>
        </w:tc>
        <w:tc>
          <w:tcPr>
            <w:tcW w:w="1497" w:type="dxa"/>
            <w:gridSpan w:val="8"/>
            <w:vAlign w:val="center"/>
          </w:tcPr>
          <w:p w14:paraId="2C4F44A2"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Continuous evaluation</w:t>
            </w:r>
          </w:p>
        </w:tc>
        <w:tc>
          <w:tcPr>
            <w:tcW w:w="1500" w:type="dxa"/>
            <w:gridSpan w:val="3"/>
            <w:vAlign w:val="center"/>
          </w:tcPr>
          <w:p w14:paraId="7808C92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Research</w:t>
            </w:r>
          </w:p>
        </w:tc>
      </w:tr>
      <w:tr w:rsidR="00ED11B7" w:rsidRPr="00163CE2" w14:paraId="17B782C0" w14:textId="77777777" w:rsidTr="00496771">
        <w:trPr>
          <w:trHeight w:val="190"/>
        </w:trPr>
        <w:tc>
          <w:tcPr>
            <w:tcW w:w="1801" w:type="dxa"/>
            <w:vMerge/>
            <w:shd w:val="clear" w:color="auto" w:fill="F2F2F2"/>
          </w:tcPr>
          <w:p w14:paraId="687D85AF"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27E6BD5"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Practical work</w:t>
            </w:r>
          </w:p>
        </w:tc>
        <w:tc>
          <w:tcPr>
            <w:tcW w:w="1498" w:type="dxa"/>
            <w:gridSpan w:val="7"/>
            <w:vAlign w:val="center"/>
          </w:tcPr>
          <w:p w14:paraId="36FB9B61"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6"/>
                <w:lang w:val="en-US"/>
              </w:rPr>
              <w:t>Experimental work</w:t>
            </w:r>
          </w:p>
        </w:tc>
        <w:tc>
          <w:tcPr>
            <w:tcW w:w="1497" w:type="dxa"/>
            <w:gridSpan w:val="6"/>
            <w:vAlign w:val="center"/>
          </w:tcPr>
          <w:p w14:paraId="6D84994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Presentation</w:t>
            </w:r>
          </w:p>
        </w:tc>
        <w:tc>
          <w:tcPr>
            <w:tcW w:w="1497" w:type="dxa"/>
            <w:gridSpan w:val="8"/>
            <w:vAlign w:val="center"/>
          </w:tcPr>
          <w:p w14:paraId="12F905B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Project</w:t>
            </w:r>
          </w:p>
        </w:tc>
        <w:tc>
          <w:tcPr>
            <w:tcW w:w="1500" w:type="dxa"/>
            <w:gridSpan w:val="3"/>
            <w:vAlign w:val="center"/>
          </w:tcPr>
          <w:p w14:paraId="765E38D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Seminar</w:t>
            </w:r>
          </w:p>
        </w:tc>
      </w:tr>
      <w:tr w:rsidR="00ED11B7" w:rsidRPr="00163CE2" w14:paraId="20C49A39" w14:textId="77777777" w:rsidTr="00496771">
        <w:trPr>
          <w:trHeight w:val="190"/>
        </w:trPr>
        <w:tc>
          <w:tcPr>
            <w:tcW w:w="1801" w:type="dxa"/>
            <w:vMerge/>
            <w:shd w:val="clear" w:color="auto" w:fill="F2F2F2"/>
          </w:tcPr>
          <w:p w14:paraId="761FAFED" w14:textId="77777777" w:rsidR="00ED11B7" w:rsidRPr="00163CE2" w:rsidRDefault="00ED11B7" w:rsidP="00496771">
            <w:pPr>
              <w:spacing w:before="20" w:after="20"/>
              <w:rPr>
                <w:rFonts w:ascii="Times New Roman" w:hAnsi="Times New Roman"/>
                <w:b/>
                <w:sz w:val="18"/>
                <w:lang w:val="en-US"/>
              </w:rPr>
            </w:pPr>
          </w:p>
        </w:tc>
        <w:tc>
          <w:tcPr>
            <w:tcW w:w="1495" w:type="dxa"/>
            <w:gridSpan w:val="7"/>
            <w:vAlign w:val="center"/>
          </w:tcPr>
          <w:p w14:paraId="38AD0F6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 xml:space="preserve"> Test(s)</w:t>
            </w:r>
          </w:p>
        </w:tc>
        <w:tc>
          <w:tcPr>
            <w:tcW w:w="1498" w:type="dxa"/>
            <w:gridSpan w:val="7"/>
            <w:vAlign w:val="center"/>
          </w:tcPr>
          <w:p w14:paraId="6235E45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Written exam</w:t>
            </w:r>
          </w:p>
        </w:tc>
        <w:tc>
          <w:tcPr>
            <w:tcW w:w="1497" w:type="dxa"/>
            <w:gridSpan w:val="6"/>
            <w:vAlign w:val="center"/>
          </w:tcPr>
          <w:p w14:paraId="4887028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Oral exam</w:t>
            </w:r>
          </w:p>
        </w:tc>
        <w:tc>
          <w:tcPr>
            <w:tcW w:w="2997" w:type="dxa"/>
            <w:gridSpan w:val="11"/>
            <w:vAlign w:val="center"/>
          </w:tcPr>
          <w:p w14:paraId="7E79C69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 Essay</w:t>
            </w:r>
          </w:p>
        </w:tc>
      </w:tr>
      <w:tr w:rsidR="00ED11B7" w:rsidRPr="00163CE2" w14:paraId="50D5302E" w14:textId="77777777" w:rsidTr="00496771">
        <w:tc>
          <w:tcPr>
            <w:tcW w:w="1801" w:type="dxa"/>
            <w:shd w:val="clear" w:color="auto" w:fill="F2F2F2"/>
          </w:tcPr>
          <w:p w14:paraId="315D50DA"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Conditions for permission to take the exam</w:t>
            </w:r>
          </w:p>
        </w:tc>
        <w:tc>
          <w:tcPr>
            <w:tcW w:w="7487" w:type="dxa"/>
            <w:gridSpan w:val="31"/>
            <w:vAlign w:val="center"/>
          </w:tcPr>
          <w:p w14:paraId="63F3945C" w14:textId="77777777" w:rsidR="00ED11B7" w:rsidRPr="00163CE2" w:rsidRDefault="00ED11B7" w:rsidP="00496771">
            <w:pPr>
              <w:spacing w:after="0"/>
              <w:rPr>
                <w:rFonts w:ascii="Times New Roman" w:eastAsia="Times New Roman" w:hAnsi="Times New Roman"/>
                <w:b/>
                <w:bCs/>
                <w:color w:val="000000"/>
                <w:sz w:val="18"/>
                <w:szCs w:val="18"/>
                <w:lang w:val="en-US"/>
              </w:rPr>
            </w:pPr>
            <w:r w:rsidRPr="00163CE2">
              <w:rPr>
                <w:rFonts w:ascii="Times New Roman" w:eastAsia="Times New Roman" w:hAnsi="Times New Roman"/>
                <w:b/>
                <w:bCs/>
                <w:color w:val="000000"/>
                <w:sz w:val="18"/>
                <w:szCs w:val="18"/>
                <w:lang w:val="en-US"/>
              </w:rPr>
              <w:t>Students must complete all the major assignments to pass the course.</w:t>
            </w:r>
          </w:p>
          <w:p w14:paraId="128F6D1C" w14:textId="77777777" w:rsidR="00ED11B7" w:rsidRPr="00163CE2" w:rsidRDefault="00ED11B7" w:rsidP="00ED11B7">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 xml:space="preserve">Attendance and participation in class discussions (20%). </w:t>
            </w:r>
            <w:r w:rsidRPr="00163CE2">
              <w:rPr>
                <w:rFonts w:ascii="Times New Roman" w:eastAsia="Times New Roman" w:hAnsi="Times New Roman"/>
                <w:color w:val="000000"/>
                <w:sz w:val="18"/>
                <w:szCs w:val="18"/>
                <w:lang w:val="en-US"/>
              </w:rPr>
              <w:t>Students should come every week ready to discuss the readings.</w:t>
            </w:r>
          </w:p>
          <w:p w14:paraId="23597CED" w14:textId="77777777" w:rsidR="00ED11B7" w:rsidRPr="00163CE2" w:rsidRDefault="00ED11B7" w:rsidP="00ED11B7">
            <w:pPr>
              <w:numPr>
                <w:ilvl w:val="0"/>
                <w:numId w:val="3"/>
              </w:numPr>
              <w:spacing w:after="0"/>
              <w:rPr>
                <w:rFonts w:ascii="Times New Roman" w:hAnsi="Times New Roman"/>
                <w:b/>
                <w:color w:val="000000"/>
                <w:sz w:val="18"/>
                <w:szCs w:val="18"/>
                <w:lang w:val="en-US"/>
              </w:rPr>
            </w:pPr>
            <w:r w:rsidRPr="00163CE2">
              <w:rPr>
                <w:rFonts w:ascii="Times New Roman" w:hAnsi="Times New Roman"/>
                <w:b/>
                <w:color w:val="000000"/>
                <w:sz w:val="18"/>
                <w:szCs w:val="18"/>
                <w:lang w:val="en-US"/>
              </w:rPr>
              <w:t xml:space="preserve">Oral presentation (20%) </w:t>
            </w:r>
            <w:r w:rsidRPr="00163CE2">
              <w:rPr>
                <w:rFonts w:ascii="Times New Roman" w:hAnsi="Times New Roman"/>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3B1A5AF4" w14:textId="77777777" w:rsidR="00ED11B7" w:rsidRPr="00163CE2" w:rsidRDefault="00ED11B7" w:rsidP="00ED11B7">
            <w:pPr>
              <w:numPr>
                <w:ilvl w:val="0"/>
                <w:numId w:val="3"/>
              </w:numPr>
              <w:spacing w:after="0"/>
              <w:rPr>
                <w:rFonts w:ascii="Times New Roman" w:hAnsi="Times New Roman"/>
                <w:color w:val="000000"/>
                <w:sz w:val="18"/>
                <w:szCs w:val="18"/>
                <w:lang w:val="en-US"/>
              </w:rPr>
            </w:pPr>
            <w:r w:rsidRPr="00163CE2">
              <w:rPr>
                <w:rFonts w:ascii="Times New Roman" w:hAnsi="Times New Roman"/>
                <w:b/>
                <w:color w:val="000000"/>
                <w:sz w:val="18"/>
                <w:szCs w:val="18"/>
                <w:lang w:val="en-US"/>
              </w:rPr>
              <w:t xml:space="preserve">Essay (60%). </w:t>
            </w:r>
            <w:r w:rsidRPr="00163CE2">
              <w:rPr>
                <w:rFonts w:ascii="Times New Roman" w:hAnsi="Times New Roman"/>
                <w:color w:val="000000"/>
                <w:sz w:val="18"/>
                <w:szCs w:val="18"/>
                <w:lang w:val="en-US"/>
              </w:rPr>
              <w:t xml:space="preserve">Approximately 3000 words. Students are welcome to propose their own essay topics. </w:t>
            </w:r>
          </w:p>
          <w:p w14:paraId="7D2007B9" w14:textId="77777777" w:rsidR="00ED11B7" w:rsidRPr="00163CE2" w:rsidRDefault="00ED11B7" w:rsidP="00496771">
            <w:pPr>
              <w:spacing w:after="0"/>
              <w:rPr>
                <w:rFonts w:ascii="Times New Roman" w:eastAsia="MS Gothic" w:hAnsi="Times New Roman"/>
                <w:sz w:val="18"/>
                <w:lang w:val="en-US"/>
              </w:rPr>
            </w:pPr>
          </w:p>
        </w:tc>
      </w:tr>
      <w:tr w:rsidR="00ED11B7" w:rsidRPr="00163CE2" w14:paraId="242DACD8" w14:textId="77777777" w:rsidTr="00496771">
        <w:tc>
          <w:tcPr>
            <w:tcW w:w="1801" w:type="dxa"/>
            <w:shd w:val="clear" w:color="auto" w:fill="F2F2F2"/>
          </w:tcPr>
          <w:p w14:paraId="1DA624D0"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Exam periods</w:t>
            </w:r>
          </w:p>
        </w:tc>
        <w:tc>
          <w:tcPr>
            <w:tcW w:w="2903" w:type="dxa"/>
            <w:gridSpan w:val="13"/>
          </w:tcPr>
          <w:p w14:paraId="09DEF9B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Winter</w:t>
            </w:r>
          </w:p>
        </w:tc>
        <w:tc>
          <w:tcPr>
            <w:tcW w:w="2471" w:type="dxa"/>
            <w:gridSpan w:val="10"/>
          </w:tcPr>
          <w:p w14:paraId="4A1E6CCB"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Mincho" w:eastAsia="MS Mincho" w:hAnsi="MS Mincho" w:cs="MS Mincho"/>
                <w:sz w:val="18"/>
                <w:lang w:val="en-US"/>
              </w:rPr>
              <w:t>☐</w:t>
            </w:r>
            <w:r w:rsidRPr="00163CE2">
              <w:rPr>
                <w:rFonts w:ascii="Times New Roman" w:hAnsi="Times New Roman"/>
                <w:sz w:val="18"/>
                <w:lang w:val="en-US"/>
              </w:rPr>
              <w:t>Summer</w:t>
            </w:r>
          </w:p>
        </w:tc>
        <w:tc>
          <w:tcPr>
            <w:tcW w:w="2113" w:type="dxa"/>
            <w:gridSpan w:val="8"/>
          </w:tcPr>
          <w:p w14:paraId="0C4091FF"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Autumn</w:t>
            </w:r>
            <w:r w:rsidRPr="00163CE2">
              <w:rPr>
                <w:rFonts w:ascii="Times New Roman" w:hAnsi="Times New Roman"/>
                <w:sz w:val="18"/>
                <w:lang w:val="en-US"/>
              </w:rPr>
              <w:softHyphen/>
            </w:r>
          </w:p>
        </w:tc>
      </w:tr>
      <w:tr w:rsidR="00ED11B7" w:rsidRPr="00163CE2" w14:paraId="6D17F1B8" w14:textId="77777777" w:rsidTr="00496771">
        <w:tc>
          <w:tcPr>
            <w:tcW w:w="1801" w:type="dxa"/>
            <w:shd w:val="clear" w:color="auto" w:fill="F2F2F2"/>
          </w:tcPr>
          <w:p w14:paraId="074C9FB5"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Exam dates</w:t>
            </w:r>
          </w:p>
        </w:tc>
        <w:tc>
          <w:tcPr>
            <w:tcW w:w="2903" w:type="dxa"/>
            <w:gridSpan w:val="13"/>
            <w:vAlign w:val="center"/>
          </w:tcPr>
          <w:p w14:paraId="21978FF0" w14:textId="77777777" w:rsidR="00ED11B7" w:rsidRPr="00163CE2" w:rsidRDefault="00ED11B7" w:rsidP="00496771">
            <w:pPr>
              <w:tabs>
                <w:tab w:val="left" w:pos="1218"/>
              </w:tabs>
              <w:spacing w:before="20" w:after="20"/>
              <w:rPr>
                <w:rFonts w:ascii="Times New Roman" w:hAnsi="Times New Roman"/>
                <w:sz w:val="18"/>
                <w:lang w:val="en-US"/>
              </w:rPr>
            </w:pPr>
          </w:p>
        </w:tc>
        <w:tc>
          <w:tcPr>
            <w:tcW w:w="2471" w:type="dxa"/>
            <w:gridSpan w:val="10"/>
            <w:vAlign w:val="center"/>
          </w:tcPr>
          <w:p w14:paraId="4E79B1F8" w14:textId="77777777" w:rsidR="00ED11B7" w:rsidRPr="00163CE2" w:rsidRDefault="00ED11B7" w:rsidP="00496771">
            <w:pPr>
              <w:tabs>
                <w:tab w:val="left" w:pos="1218"/>
              </w:tabs>
              <w:spacing w:before="20" w:after="20"/>
              <w:rPr>
                <w:rFonts w:ascii="Times New Roman" w:hAnsi="Times New Roman"/>
                <w:sz w:val="18"/>
                <w:lang w:val="en-US"/>
              </w:rPr>
            </w:pPr>
          </w:p>
        </w:tc>
        <w:tc>
          <w:tcPr>
            <w:tcW w:w="2113" w:type="dxa"/>
            <w:gridSpan w:val="8"/>
            <w:vAlign w:val="center"/>
          </w:tcPr>
          <w:p w14:paraId="2DAD5162" w14:textId="77777777" w:rsidR="00ED11B7" w:rsidRPr="00163CE2" w:rsidRDefault="00ED11B7" w:rsidP="00496771">
            <w:pPr>
              <w:tabs>
                <w:tab w:val="left" w:pos="1218"/>
              </w:tabs>
              <w:spacing w:before="20" w:after="20"/>
              <w:rPr>
                <w:rFonts w:ascii="Times New Roman" w:hAnsi="Times New Roman"/>
                <w:sz w:val="18"/>
                <w:lang w:val="en-US"/>
              </w:rPr>
            </w:pPr>
          </w:p>
        </w:tc>
      </w:tr>
      <w:tr w:rsidR="00ED11B7" w:rsidRPr="00163CE2" w14:paraId="405D6199" w14:textId="77777777" w:rsidTr="00496771">
        <w:tc>
          <w:tcPr>
            <w:tcW w:w="1801" w:type="dxa"/>
            <w:shd w:val="clear" w:color="auto" w:fill="F2F2F2"/>
          </w:tcPr>
          <w:p w14:paraId="4AA106DF"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description</w:t>
            </w:r>
          </w:p>
        </w:tc>
        <w:tc>
          <w:tcPr>
            <w:tcW w:w="7487" w:type="dxa"/>
            <w:gridSpan w:val="31"/>
          </w:tcPr>
          <w:p w14:paraId="1E916990" w14:textId="77777777" w:rsidR="00ED11B7" w:rsidRPr="00163CE2" w:rsidRDefault="00ED11B7" w:rsidP="00496771">
            <w:pPr>
              <w:spacing w:after="0"/>
              <w:rPr>
                <w:rFonts w:ascii="Times New Roman" w:eastAsia="Times New Roman" w:hAnsi="Times New Roman"/>
                <w:color w:val="000000"/>
                <w:sz w:val="18"/>
                <w:szCs w:val="18"/>
                <w:lang w:val="en-US"/>
              </w:rPr>
            </w:pPr>
            <w:r w:rsidRPr="00163CE2">
              <w:rPr>
                <w:rFonts w:ascii="Times New Roman" w:eastAsia="Times New Roman" w:hAnsi="Times New Roman"/>
                <w:color w:val="000000"/>
                <w:sz w:val="18"/>
                <w:szCs w:val="18"/>
                <w:lang w:val="en-US"/>
              </w:rPr>
              <w:t xml:space="preserve">Literary studies, cultural studies, </w:t>
            </w:r>
            <w:proofErr w:type="gramStart"/>
            <w:r w:rsidRPr="00163CE2">
              <w:rPr>
                <w:rFonts w:ascii="Times New Roman" w:eastAsia="Times New Roman" w:hAnsi="Times New Roman"/>
                <w:color w:val="000000"/>
                <w:sz w:val="18"/>
                <w:szCs w:val="18"/>
                <w:lang w:val="en-US"/>
              </w:rPr>
              <w:t>anthropology</w:t>
            </w:r>
            <w:proofErr w:type="gramEnd"/>
            <w:r w:rsidRPr="00163CE2">
              <w:rPr>
                <w:rFonts w:ascii="Times New Roman" w:eastAsia="Times New Roman" w:hAnsi="Times New Roman"/>
                <w:color w:val="000000"/>
                <w:sz w:val="18"/>
                <w:szCs w:val="18"/>
                <w:lang w:val="en-US"/>
              </w:rPr>
              <w:t xml:space="preserve"> and sociology have increasingly claimed cultural centrality of narrative. Stories, the argument goes, are the main way we make sense of things. There is a basic human drive to hear and tell, and today mostly to see stories (from Hollywood as a global dream factory to downloaded films on small computer screens). Through different examples from variety of films and texts this course will investigate the role of cultural production that shapes our stories, or, what we consider reality. </w:t>
            </w:r>
          </w:p>
          <w:p w14:paraId="4B8B76E7" w14:textId="77777777" w:rsidR="00ED11B7" w:rsidRPr="00163CE2" w:rsidRDefault="00ED11B7" w:rsidP="00496771">
            <w:pPr>
              <w:tabs>
                <w:tab w:val="left" w:pos="1218"/>
              </w:tabs>
              <w:spacing w:before="20" w:after="20"/>
              <w:rPr>
                <w:rFonts w:ascii="Times New Roman" w:eastAsia="MS Gothic" w:hAnsi="Times New Roman"/>
                <w:sz w:val="18"/>
                <w:szCs w:val="18"/>
                <w:lang w:val="en-US"/>
              </w:rPr>
            </w:pPr>
            <w:proofErr w:type="gramStart"/>
            <w:r w:rsidRPr="00163CE2">
              <w:rPr>
                <w:rFonts w:ascii="Times New Roman" w:eastAsia="Times New Roman" w:hAnsi="Times New Roman"/>
                <w:color w:val="000000"/>
                <w:sz w:val="18"/>
                <w:szCs w:val="18"/>
                <w:lang w:val="en-US"/>
              </w:rPr>
              <w:t>In order to</w:t>
            </w:r>
            <w:proofErr w:type="gramEnd"/>
            <w:r w:rsidRPr="00163CE2">
              <w:rPr>
                <w:rFonts w:ascii="Times New Roman" w:eastAsia="Times New Roman" w:hAnsi="Times New Roman"/>
                <w:color w:val="000000"/>
                <w:sz w:val="18"/>
                <w:szCs w:val="18"/>
                <w:lang w:val="en-US"/>
              </w:rPr>
              <w:t xml:space="preserve"> do so we will investigate different contemporary poststructuralist theories of narratives: semiotics, discourse theory, psychoanalysis, feminism, queer theory and so on.</w:t>
            </w:r>
          </w:p>
        </w:tc>
      </w:tr>
      <w:tr w:rsidR="00ED11B7" w:rsidRPr="00163CE2" w14:paraId="544F66B2" w14:textId="77777777" w:rsidTr="00496771">
        <w:tc>
          <w:tcPr>
            <w:tcW w:w="1801" w:type="dxa"/>
            <w:shd w:val="clear" w:color="auto" w:fill="F2F2F2"/>
          </w:tcPr>
          <w:p w14:paraId="5975F0B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content</w:t>
            </w:r>
          </w:p>
        </w:tc>
        <w:tc>
          <w:tcPr>
            <w:tcW w:w="7487" w:type="dxa"/>
            <w:gridSpan w:val="31"/>
          </w:tcPr>
          <w:p w14:paraId="1CA076EC"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1. Introduction</w:t>
            </w:r>
          </w:p>
          <w:p w14:paraId="52FEF86D" w14:textId="77777777" w:rsidR="00ED11B7" w:rsidRPr="00163CE2" w:rsidRDefault="00ED11B7" w:rsidP="00496771">
            <w:pPr>
              <w:spacing w:before="0" w:after="0"/>
              <w:rPr>
                <w:rFonts w:ascii="Times New Roman" w:eastAsia="Times New Roman" w:hAnsi="Times New Roman"/>
                <w:sz w:val="18"/>
                <w:szCs w:val="18"/>
                <w:lang w:val="en-US"/>
              </w:rPr>
            </w:pPr>
            <w:r w:rsidRPr="00163CE2">
              <w:rPr>
                <w:rFonts w:ascii="Times New Roman" w:eastAsia="MS Gothic" w:hAnsi="Times New Roman"/>
                <w:sz w:val="18"/>
                <w:szCs w:val="18"/>
                <w:lang w:val="en-US"/>
              </w:rPr>
              <w:t xml:space="preserve">2. </w:t>
            </w:r>
            <w:r w:rsidRPr="00163CE2">
              <w:rPr>
                <w:rFonts w:ascii="Times New Roman" w:eastAsia="Times New Roman" w:hAnsi="Times New Roman"/>
                <w:sz w:val="18"/>
                <w:szCs w:val="18"/>
                <w:lang w:val="en-US"/>
              </w:rPr>
              <w:t>Narrative in literature</w:t>
            </w:r>
          </w:p>
          <w:p w14:paraId="1A8D4C62" w14:textId="77777777" w:rsidR="00ED11B7" w:rsidRPr="00163CE2" w:rsidRDefault="00ED11B7" w:rsidP="00496771">
            <w:pPr>
              <w:tabs>
                <w:tab w:val="left" w:pos="468"/>
              </w:tabs>
              <w:spacing w:before="0" w:after="0"/>
              <w:rPr>
                <w:rFonts w:ascii="Times New Roman" w:hAnsi="Times New Roman"/>
                <w:sz w:val="18"/>
                <w:szCs w:val="18"/>
                <w:lang w:val="en-US"/>
              </w:rPr>
            </w:pPr>
            <w:r w:rsidRPr="00163CE2">
              <w:rPr>
                <w:rFonts w:ascii="Times New Roman" w:eastAsia="MS Gothic" w:hAnsi="Times New Roman"/>
                <w:sz w:val="18"/>
                <w:szCs w:val="18"/>
                <w:lang w:val="en-US"/>
              </w:rPr>
              <w:t>3.</w:t>
            </w:r>
            <w:r w:rsidRPr="00163CE2">
              <w:rPr>
                <w:rFonts w:ascii="Times New Roman" w:hAnsi="Times New Roman"/>
                <w:sz w:val="18"/>
                <w:szCs w:val="18"/>
                <w:lang w:val="en-US"/>
              </w:rPr>
              <w:t xml:space="preserve"> Narrative and Early Silent Film</w:t>
            </w:r>
          </w:p>
          <w:p w14:paraId="39B81CD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4.</w:t>
            </w:r>
            <w:r w:rsidRPr="00163CE2">
              <w:rPr>
                <w:rFonts w:ascii="Times New Roman" w:hAnsi="Times New Roman"/>
                <w:color w:val="333333"/>
                <w:sz w:val="18"/>
                <w:szCs w:val="18"/>
                <w:lang w:val="en-US"/>
              </w:rPr>
              <w:t xml:space="preserve"> </w:t>
            </w:r>
            <w:r w:rsidRPr="00163CE2">
              <w:rPr>
                <w:rFonts w:ascii="Times New Roman" w:hAnsi="Times New Roman"/>
                <w:sz w:val="18"/>
                <w:szCs w:val="18"/>
                <w:lang w:val="en-US"/>
              </w:rPr>
              <w:t>The Historical Avant-Gardes</w:t>
            </w:r>
          </w:p>
          <w:p w14:paraId="6736A098" w14:textId="77777777" w:rsidR="00ED11B7" w:rsidRPr="00163CE2" w:rsidRDefault="00ED11B7" w:rsidP="00496771">
            <w:pPr>
              <w:autoSpaceDE w:val="0"/>
              <w:autoSpaceDN w:val="0"/>
              <w:adjustRightInd w:val="0"/>
              <w:spacing w:before="0" w:after="0"/>
              <w:rPr>
                <w:rFonts w:ascii="Times New Roman" w:hAnsi="Times New Roman"/>
                <w:color w:val="333333"/>
                <w:sz w:val="18"/>
                <w:szCs w:val="18"/>
                <w:lang w:val="en-US"/>
              </w:rPr>
            </w:pPr>
            <w:r w:rsidRPr="00163CE2">
              <w:rPr>
                <w:rFonts w:ascii="Times New Roman" w:eastAsia="MS Gothic" w:hAnsi="Times New Roman"/>
                <w:sz w:val="18"/>
                <w:szCs w:val="18"/>
                <w:lang w:val="en-US"/>
              </w:rPr>
              <w:t xml:space="preserve">5. </w:t>
            </w:r>
            <w:r w:rsidRPr="00163CE2">
              <w:rPr>
                <w:rFonts w:ascii="Times New Roman" w:hAnsi="Times New Roman"/>
                <w:sz w:val="18"/>
                <w:szCs w:val="18"/>
                <w:lang w:val="en-US"/>
              </w:rPr>
              <w:t>The Frankfurt School</w:t>
            </w:r>
          </w:p>
          <w:p w14:paraId="35BBCE2C" w14:textId="77777777" w:rsidR="00ED11B7" w:rsidRPr="00163CE2" w:rsidRDefault="00ED11B7" w:rsidP="00496771">
            <w:pPr>
              <w:pStyle w:val="NormalWeb"/>
              <w:spacing w:before="0" w:beforeAutospacing="0" w:after="0" w:afterAutospacing="0"/>
              <w:rPr>
                <w:b/>
                <w:bCs/>
                <w:sz w:val="18"/>
                <w:szCs w:val="18"/>
                <w:lang w:val="en-US"/>
              </w:rPr>
            </w:pPr>
            <w:r w:rsidRPr="00163CE2">
              <w:rPr>
                <w:rFonts w:eastAsia="MS Gothic"/>
                <w:sz w:val="18"/>
                <w:szCs w:val="18"/>
                <w:lang w:val="en-US"/>
              </w:rPr>
              <w:t xml:space="preserve">6. </w:t>
            </w:r>
            <w:r w:rsidRPr="00163CE2">
              <w:rPr>
                <w:sz w:val="18"/>
                <w:szCs w:val="18"/>
                <w:lang w:val="en-US"/>
              </w:rPr>
              <w:t>The Phenomenology of Realism</w:t>
            </w:r>
          </w:p>
          <w:p w14:paraId="00E1377E" w14:textId="77777777" w:rsidR="00ED11B7" w:rsidRPr="00163CE2" w:rsidRDefault="00ED11B7" w:rsidP="00496771">
            <w:pPr>
              <w:spacing w:before="0" w:after="0"/>
              <w:rPr>
                <w:rFonts w:ascii="Times New Roman" w:hAnsi="Times New Roman"/>
                <w:sz w:val="18"/>
                <w:szCs w:val="18"/>
                <w:lang w:val="en-US"/>
              </w:rPr>
            </w:pPr>
            <w:r w:rsidRPr="00163CE2">
              <w:rPr>
                <w:rFonts w:ascii="Times New Roman" w:eastAsia="MS Gothic" w:hAnsi="Times New Roman"/>
                <w:sz w:val="18"/>
                <w:szCs w:val="18"/>
                <w:lang w:val="en-US"/>
              </w:rPr>
              <w:t xml:space="preserve">7. </w:t>
            </w:r>
            <w:r w:rsidRPr="00163CE2">
              <w:rPr>
                <w:rFonts w:ascii="Times New Roman" w:hAnsi="Times New Roman"/>
                <w:sz w:val="18"/>
                <w:szCs w:val="18"/>
                <w:lang w:val="en-US"/>
              </w:rPr>
              <w:t>The Cult of the Auteur</w:t>
            </w:r>
          </w:p>
          <w:p w14:paraId="5B1A9784" w14:textId="77777777" w:rsidR="00ED11B7" w:rsidRPr="00163CE2" w:rsidRDefault="00ED11B7" w:rsidP="00496771">
            <w:pPr>
              <w:spacing w:before="0" w:after="0"/>
              <w:rPr>
                <w:rFonts w:ascii="Times New Roman" w:hAnsi="Times New Roman"/>
                <w:sz w:val="18"/>
                <w:szCs w:val="18"/>
                <w:lang w:val="en-US"/>
              </w:rPr>
            </w:pPr>
            <w:r w:rsidRPr="00163CE2">
              <w:rPr>
                <w:rFonts w:ascii="Times New Roman" w:eastAsia="MS Gothic" w:hAnsi="Times New Roman"/>
                <w:sz w:val="18"/>
                <w:szCs w:val="18"/>
                <w:lang w:val="en-US"/>
              </w:rPr>
              <w:t xml:space="preserve">8. </w:t>
            </w:r>
            <w:r w:rsidRPr="00163CE2">
              <w:rPr>
                <w:rFonts w:ascii="Times New Roman" w:hAnsi="Times New Roman"/>
                <w:sz w:val="18"/>
                <w:szCs w:val="18"/>
                <w:lang w:val="en-US"/>
              </w:rPr>
              <w:t xml:space="preserve">The </w:t>
            </w:r>
            <w:r>
              <w:rPr>
                <w:rFonts w:ascii="Times New Roman" w:hAnsi="Times New Roman"/>
                <w:sz w:val="18"/>
                <w:szCs w:val="18"/>
                <w:lang w:val="en-US"/>
              </w:rPr>
              <w:t>A</w:t>
            </w:r>
            <w:r w:rsidRPr="00163CE2">
              <w:rPr>
                <w:rFonts w:ascii="Times New Roman" w:hAnsi="Times New Roman"/>
                <w:sz w:val="18"/>
                <w:szCs w:val="18"/>
                <w:lang w:val="en-US"/>
              </w:rPr>
              <w:t>dvent of Structuralism</w:t>
            </w:r>
          </w:p>
          <w:p w14:paraId="26338C61" w14:textId="00016461"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9. </w:t>
            </w:r>
            <w:r w:rsidRPr="00163CE2">
              <w:rPr>
                <w:rFonts w:ascii="Times New Roman" w:hAnsi="Times New Roman"/>
                <w:sz w:val="18"/>
                <w:szCs w:val="18"/>
                <w:lang w:val="en-US"/>
              </w:rPr>
              <w:t>Interrogating Authorship and Genre</w:t>
            </w:r>
          </w:p>
          <w:p w14:paraId="229D39FC" w14:textId="77777777" w:rsidR="00ED11B7" w:rsidRPr="00163CE2" w:rsidRDefault="00ED11B7" w:rsidP="00496771">
            <w:pPr>
              <w:tabs>
                <w:tab w:val="left" w:pos="1218"/>
              </w:tabs>
              <w:spacing w:before="0" w:after="0"/>
              <w:rPr>
                <w:rFonts w:ascii="Times New Roman" w:hAnsi="Times New Roman"/>
                <w:color w:val="000000"/>
                <w:sz w:val="18"/>
                <w:szCs w:val="18"/>
                <w:lang w:val="en-US"/>
              </w:rPr>
            </w:pPr>
            <w:r w:rsidRPr="00163CE2">
              <w:rPr>
                <w:rFonts w:ascii="Times New Roman" w:eastAsia="MS Gothic" w:hAnsi="Times New Roman"/>
                <w:sz w:val="18"/>
                <w:szCs w:val="18"/>
                <w:lang w:val="en-US"/>
              </w:rPr>
              <w:t xml:space="preserve">10. </w:t>
            </w:r>
            <w:r w:rsidRPr="00163CE2">
              <w:rPr>
                <w:rFonts w:ascii="Times New Roman" w:hAnsi="Times New Roman"/>
                <w:color w:val="000000"/>
                <w:sz w:val="18"/>
                <w:szCs w:val="18"/>
                <w:lang w:val="en-US"/>
              </w:rPr>
              <w:t>The Politics of Reflexivity, Feminist intervention</w:t>
            </w:r>
          </w:p>
          <w:p w14:paraId="04C63CBC" w14:textId="77777777" w:rsidR="00ED11B7" w:rsidRPr="00163CE2" w:rsidRDefault="00ED11B7" w:rsidP="00496771">
            <w:pPr>
              <w:spacing w:before="0" w:after="0"/>
              <w:rPr>
                <w:rFonts w:ascii="Times New Roman" w:eastAsia="Times New Roman" w:hAnsi="Times New Roman"/>
                <w:bCs/>
                <w:sz w:val="18"/>
                <w:szCs w:val="18"/>
                <w:lang w:val="en-US" w:eastAsia="hr-HR"/>
              </w:rPr>
            </w:pPr>
            <w:r w:rsidRPr="00163CE2">
              <w:rPr>
                <w:rFonts w:ascii="Times New Roman" w:eastAsia="MS Gothic" w:hAnsi="Times New Roman"/>
                <w:sz w:val="18"/>
                <w:szCs w:val="18"/>
                <w:lang w:val="en-US"/>
              </w:rPr>
              <w:t xml:space="preserve">11. </w:t>
            </w:r>
            <w:r w:rsidRPr="00163CE2">
              <w:rPr>
                <w:rFonts w:ascii="Times New Roman" w:hAnsi="Times New Roman"/>
                <w:sz w:val="18"/>
                <w:szCs w:val="18"/>
                <w:lang w:val="en-US"/>
              </w:rPr>
              <w:t>The rise of cultural studies and postmodernism</w:t>
            </w:r>
          </w:p>
          <w:p w14:paraId="4414B703" w14:textId="77777777" w:rsidR="00ED11B7" w:rsidRPr="00163CE2" w:rsidRDefault="00ED11B7" w:rsidP="00496771">
            <w:pPr>
              <w:autoSpaceDE w:val="0"/>
              <w:autoSpaceDN w:val="0"/>
              <w:adjustRightInd w:val="0"/>
              <w:spacing w:before="0" w:after="0"/>
              <w:rPr>
                <w:rFonts w:ascii="Times New Roman" w:eastAsia="Times New Roman" w:hAnsi="Times New Roman"/>
                <w:bCs/>
                <w:sz w:val="18"/>
                <w:szCs w:val="18"/>
                <w:lang w:val="en-US" w:eastAsia="hr-HR"/>
              </w:rPr>
            </w:pPr>
            <w:r w:rsidRPr="00163CE2">
              <w:rPr>
                <w:rFonts w:ascii="Times New Roman" w:eastAsia="MS Gothic" w:hAnsi="Times New Roman"/>
                <w:sz w:val="18"/>
                <w:szCs w:val="18"/>
                <w:lang w:val="en-US"/>
              </w:rPr>
              <w:t xml:space="preserve">12. </w:t>
            </w:r>
            <w:r w:rsidRPr="00163CE2">
              <w:rPr>
                <w:rFonts w:ascii="Times New Roman" w:eastAsia="Times New Roman" w:hAnsi="Times New Roman"/>
                <w:bCs/>
                <w:sz w:val="18"/>
                <w:szCs w:val="18"/>
                <w:lang w:val="en-US" w:eastAsia="hr-HR"/>
              </w:rPr>
              <w:t>Politics of difference</w:t>
            </w:r>
          </w:p>
          <w:p w14:paraId="69BDC93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13. </w:t>
            </w:r>
            <w:r w:rsidRPr="00163CE2">
              <w:rPr>
                <w:rFonts w:ascii="Times New Roman" w:hAnsi="Times New Roman"/>
                <w:color w:val="000000"/>
                <w:sz w:val="18"/>
                <w:szCs w:val="18"/>
                <w:lang w:val="en-US"/>
              </w:rPr>
              <w:t>Multiculturalism, Intercultural</w:t>
            </w:r>
            <w:r>
              <w:rPr>
                <w:rFonts w:ascii="Times New Roman" w:hAnsi="Times New Roman"/>
                <w:color w:val="000000"/>
                <w:sz w:val="18"/>
                <w:szCs w:val="18"/>
                <w:lang w:val="en-US"/>
              </w:rPr>
              <w:t>ity</w:t>
            </w:r>
            <w:r w:rsidRPr="00163CE2">
              <w:rPr>
                <w:rFonts w:ascii="Times New Roman" w:hAnsi="Times New Roman"/>
                <w:color w:val="000000"/>
                <w:sz w:val="18"/>
                <w:szCs w:val="18"/>
                <w:lang w:val="en-US"/>
              </w:rPr>
              <w:t>, Race and Representation and Third Cinema Revisited</w:t>
            </w:r>
          </w:p>
          <w:p w14:paraId="30DCA4EF"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 xml:space="preserve">14. Tactile Cinema </w:t>
            </w:r>
          </w:p>
          <w:p w14:paraId="1BB044E3" w14:textId="77777777" w:rsidR="00ED11B7" w:rsidRPr="00163CE2" w:rsidRDefault="00ED11B7" w:rsidP="00496771">
            <w:pPr>
              <w:tabs>
                <w:tab w:val="left" w:pos="1218"/>
              </w:tabs>
              <w:spacing w:before="0" w:after="0"/>
              <w:rPr>
                <w:rFonts w:ascii="Times New Roman" w:eastAsia="MS Gothic" w:hAnsi="Times New Roman"/>
                <w:sz w:val="18"/>
                <w:szCs w:val="18"/>
                <w:lang w:val="en-US"/>
              </w:rPr>
            </w:pPr>
            <w:r w:rsidRPr="00163CE2">
              <w:rPr>
                <w:rFonts w:ascii="Times New Roman" w:eastAsia="MS Gothic" w:hAnsi="Times New Roman"/>
                <w:sz w:val="18"/>
                <w:szCs w:val="18"/>
                <w:lang w:val="en-US"/>
              </w:rPr>
              <w:t>15. Closing lecture</w:t>
            </w:r>
          </w:p>
        </w:tc>
      </w:tr>
      <w:tr w:rsidR="00ED11B7" w:rsidRPr="00163CE2" w14:paraId="67D0D7F7" w14:textId="77777777" w:rsidTr="00496771">
        <w:tc>
          <w:tcPr>
            <w:tcW w:w="1801" w:type="dxa"/>
            <w:shd w:val="clear" w:color="auto" w:fill="F2F2F2"/>
          </w:tcPr>
          <w:p w14:paraId="0523974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Required reading</w:t>
            </w:r>
          </w:p>
        </w:tc>
        <w:tc>
          <w:tcPr>
            <w:tcW w:w="7487" w:type="dxa"/>
            <w:gridSpan w:val="31"/>
          </w:tcPr>
          <w:p w14:paraId="416F45C0"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Abbott, H. Porter. </w:t>
            </w:r>
            <w:r w:rsidRPr="00163CE2">
              <w:rPr>
                <w:i/>
                <w:iCs/>
                <w:color w:val="000000"/>
                <w:sz w:val="18"/>
                <w:szCs w:val="18"/>
                <w:lang w:val="en-US"/>
              </w:rPr>
              <w:t>The Cambridge Introduction to Narrative</w:t>
            </w:r>
            <w:r w:rsidRPr="00163CE2">
              <w:rPr>
                <w:color w:val="000000"/>
                <w:sz w:val="18"/>
                <w:szCs w:val="18"/>
                <w:lang w:val="en-US"/>
              </w:rPr>
              <w:t>. Cambridge: Cambridge University Press, 2002. (</w:t>
            </w:r>
            <w:proofErr w:type="gramStart"/>
            <w:r w:rsidRPr="00163CE2">
              <w:rPr>
                <w:color w:val="000000"/>
                <w:sz w:val="18"/>
                <w:szCs w:val="18"/>
                <w:lang w:val="en-US"/>
              </w:rPr>
              <w:t>selected</w:t>
            </w:r>
            <w:proofErr w:type="gramEnd"/>
            <w:r w:rsidRPr="00163CE2">
              <w:rPr>
                <w:color w:val="000000"/>
                <w:sz w:val="18"/>
                <w:szCs w:val="18"/>
                <w:lang w:val="en-US"/>
              </w:rPr>
              <w:t xml:space="preserve"> parts)</w:t>
            </w:r>
          </w:p>
          <w:p w14:paraId="64D3B11D"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Bordwell, David. </w:t>
            </w:r>
            <w:r w:rsidRPr="00163CE2">
              <w:rPr>
                <w:i/>
                <w:iCs/>
                <w:color w:val="000000"/>
                <w:sz w:val="18"/>
                <w:szCs w:val="18"/>
                <w:lang w:val="en-US"/>
              </w:rPr>
              <w:t>Narration in the Fiction Film</w:t>
            </w:r>
            <w:r w:rsidRPr="00163CE2">
              <w:rPr>
                <w:color w:val="000000"/>
                <w:sz w:val="18"/>
                <w:szCs w:val="18"/>
                <w:lang w:val="en-US"/>
              </w:rPr>
              <w:t>. Madison: University of Wisconsin, 1985. (</w:t>
            </w:r>
            <w:proofErr w:type="gramStart"/>
            <w:r w:rsidRPr="00163CE2">
              <w:rPr>
                <w:color w:val="000000"/>
                <w:sz w:val="18"/>
                <w:szCs w:val="18"/>
                <w:lang w:val="en-US"/>
              </w:rPr>
              <w:t>selected</w:t>
            </w:r>
            <w:proofErr w:type="gramEnd"/>
            <w:r w:rsidRPr="00163CE2">
              <w:rPr>
                <w:color w:val="000000"/>
                <w:sz w:val="18"/>
                <w:szCs w:val="18"/>
                <w:lang w:val="en-US"/>
              </w:rPr>
              <w:t xml:space="preserve"> parts)</w:t>
            </w:r>
          </w:p>
          <w:p w14:paraId="283E81A0"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Chatman, Seymour. </w:t>
            </w:r>
            <w:r w:rsidRPr="00163CE2">
              <w:rPr>
                <w:i/>
                <w:iCs/>
                <w:color w:val="000000"/>
                <w:sz w:val="18"/>
                <w:szCs w:val="18"/>
                <w:lang w:val="en-US"/>
              </w:rPr>
              <w:t>Coming to Terms: The Rhetoric of Narrative in Fiction and Film</w:t>
            </w:r>
            <w:r w:rsidRPr="00163CE2">
              <w:rPr>
                <w:color w:val="000000"/>
                <w:sz w:val="18"/>
                <w:szCs w:val="18"/>
                <w:lang w:val="en-US"/>
              </w:rPr>
              <w:t>. Ithaca: Cornell University Press, 1990. (</w:t>
            </w:r>
            <w:proofErr w:type="gramStart"/>
            <w:r w:rsidRPr="00163CE2">
              <w:rPr>
                <w:color w:val="000000"/>
                <w:sz w:val="18"/>
                <w:szCs w:val="18"/>
                <w:lang w:val="en-US"/>
              </w:rPr>
              <w:t>selected</w:t>
            </w:r>
            <w:proofErr w:type="gramEnd"/>
            <w:r w:rsidRPr="00163CE2">
              <w:rPr>
                <w:color w:val="000000"/>
                <w:sz w:val="18"/>
                <w:szCs w:val="18"/>
                <w:lang w:val="en-US"/>
              </w:rPr>
              <w:t xml:space="preserve"> parts)</w:t>
            </w:r>
          </w:p>
          <w:p w14:paraId="00FF93AC" w14:textId="77777777" w:rsidR="00ED11B7" w:rsidRPr="00163CE2"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Stam, Robert.</w:t>
            </w:r>
            <w:r w:rsidRPr="00163CE2">
              <w:rPr>
                <w:i/>
                <w:color w:val="000000"/>
                <w:sz w:val="18"/>
                <w:szCs w:val="18"/>
                <w:lang w:val="en-US"/>
              </w:rPr>
              <w:t xml:space="preserve"> Film Theory an Introduction. </w:t>
            </w:r>
            <w:r w:rsidRPr="00163CE2">
              <w:rPr>
                <w:color w:val="000000"/>
                <w:sz w:val="18"/>
                <w:szCs w:val="18"/>
                <w:lang w:val="en-US"/>
              </w:rPr>
              <w:t xml:space="preserve">London: Blackwall </w:t>
            </w:r>
            <w:proofErr w:type="spellStart"/>
            <w:r w:rsidRPr="00163CE2">
              <w:rPr>
                <w:color w:val="000000"/>
                <w:sz w:val="18"/>
                <w:szCs w:val="18"/>
                <w:lang w:val="en-US"/>
              </w:rPr>
              <w:t>Publsihing</w:t>
            </w:r>
            <w:proofErr w:type="spellEnd"/>
            <w:r w:rsidRPr="00163CE2">
              <w:rPr>
                <w:color w:val="000000"/>
                <w:sz w:val="18"/>
                <w:szCs w:val="18"/>
                <w:lang w:val="en-US"/>
              </w:rPr>
              <w:t>. 2008 (selected parts)</w:t>
            </w:r>
          </w:p>
        </w:tc>
      </w:tr>
      <w:tr w:rsidR="00ED11B7" w:rsidRPr="00163CE2" w14:paraId="525CB011" w14:textId="77777777" w:rsidTr="00496771">
        <w:tc>
          <w:tcPr>
            <w:tcW w:w="1801" w:type="dxa"/>
            <w:shd w:val="clear" w:color="auto" w:fill="F2F2F2"/>
          </w:tcPr>
          <w:p w14:paraId="51FA1E8F"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Additional reading</w:t>
            </w:r>
          </w:p>
        </w:tc>
        <w:tc>
          <w:tcPr>
            <w:tcW w:w="7487" w:type="dxa"/>
            <w:gridSpan w:val="31"/>
          </w:tcPr>
          <w:p w14:paraId="0373349C" w14:textId="77777777" w:rsidR="00ED11B7"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Beller</w:t>
            </w:r>
            <w:proofErr w:type="spellEnd"/>
            <w:r w:rsidRPr="00163CE2">
              <w:rPr>
                <w:color w:val="000000"/>
                <w:sz w:val="18"/>
                <w:szCs w:val="18"/>
                <w:lang w:val="en-US"/>
              </w:rPr>
              <w:t xml:space="preserve">, Jonathan. </w:t>
            </w:r>
            <w:r w:rsidRPr="00163CE2">
              <w:rPr>
                <w:i/>
                <w:iCs/>
                <w:color w:val="000000"/>
                <w:sz w:val="18"/>
                <w:szCs w:val="18"/>
                <w:lang w:val="en-US"/>
              </w:rPr>
              <w:t>The Cinematic Mode of Production: Attention Economy and Society of Spectacle.</w:t>
            </w:r>
            <w:r w:rsidRPr="00163CE2">
              <w:rPr>
                <w:color w:val="000000"/>
                <w:sz w:val="18"/>
                <w:szCs w:val="18"/>
                <w:lang w:val="en-US"/>
              </w:rPr>
              <w:t xml:space="preserve"> London: University Press of New England. 2006. (selected parts)</w:t>
            </w:r>
          </w:p>
          <w:p w14:paraId="75B60448" w14:textId="77777777" w:rsidR="00ED11B7" w:rsidRPr="00B53BFD" w:rsidRDefault="00ED11B7" w:rsidP="00ED11B7">
            <w:pPr>
              <w:pStyle w:val="NormalWeb"/>
              <w:numPr>
                <w:ilvl w:val="0"/>
                <w:numId w:val="6"/>
              </w:numPr>
              <w:spacing w:before="0" w:beforeAutospacing="0" w:after="0" w:afterAutospacing="0"/>
              <w:rPr>
                <w:color w:val="000000"/>
                <w:sz w:val="18"/>
                <w:szCs w:val="18"/>
                <w:lang w:val="en-US"/>
              </w:rPr>
            </w:pPr>
            <w:r w:rsidRPr="00163CE2">
              <w:rPr>
                <w:color w:val="000000"/>
                <w:sz w:val="18"/>
                <w:szCs w:val="18"/>
                <w:lang w:val="en-US"/>
              </w:rPr>
              <w:t xml:space="preserve">Benjamin, Walter. </w:t>
            </w:r>
            <w:r w:rsidRPr="00163CE2">
              <w:rPr>
                <w:i/>
                <w:color w:val="000000"/>
                <w:sz w:val="18"/>
                <w:szCs w:val="18"/>
                <w:lang w:val="en-US"/>
              </w:rPr>
              <w:t>Illuminations.</w:t>
            </w:r>
            <w:r w:rsidRPr="00163CE2">
              <w:rPr>
                <w:color w:val="000000"/>
                <w:sz w:val="18"/>
                <w:szCs w:val="18"/>
                <w:lang w:val="en-US"/>
              </w:rPr>
              <w:t xml:space="preserve"> New York: Harcourt, Brace &amp;World. 1968. (selected parts)</w:t>
            </w:r>
          </w:p>
          <w:p w14:paraId="62CF4686" w14:textId="77777777" w:rsidR="00ED11B7" w:rsidRPr="00163CE2" w:rsidRDefault="00ED11B7" w:rsidP="00ED11B7">
            <w:pPr>
              <w:pStyle w:val="NormalWeb"/>
              <w:numPr>
                <w:ilvl w:val="0"/>
                <w:numId w:val="6"/>
              </w:numPr>
              <w:rPr>
                <w:color w:val="000000"/>
                <w:sz w:val="18"/>
                <w:szCs w:val="18"/>
                <w:lang w:val="en-US"/>
              </w:rPr>
            </w:pPr>
            <w:r w:rsidRPr="00163CE2">
              <w:rPr>
                <w:color w:val="000000"/>
                <w:sz w:val="18"/>
                <w:szCs w:val="18"/>
                <w:lang w:val="en-US"/>
              </w:rPr>
              <w:t xml:space="preserve">Deleuze, Gilles, </w:t>
            </w:r>
            <w:r w:rsidRPr="00163CE2">
              <w:rPr>
                <w:i/>
                <w:color w:val="000000"/>
                <w:sz w:val="18"/>
                <w:szCs w:val="18"/>
                <w:lang w:val="en-US"/>
              </w:rPr>
              <w:t>The movement-image.</w:t>
            </w:r>
            <w:r w:rsidRPr="00163CE2">
              <w:rPr>
                <w:color w:val="000000"/>
                <w:sz w:val="18"/>
                <w:szCs w:val="18"/>
                <w:lang w:val="en-US"/>
              </w:rPr>
              <w:t xml:space="preserve"> Minneapolis: University of Minnesota Press. 1986. (selected parts)</w:t>
            </w:r>
          </w:p>
          <w:p w14:paraId="44D172FF"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lastRenderedPageBreak/>
              <w:t>Doane</w:t>
            </w:r>
            <w:proofErr w:type="spellEnd"/>
            <w:r w:rsidRPr="00163CE2">
              <w:rPr>
                <w:color w:val="000000"/>
                <w:sz w:val="18"/>
                <w:szCs w:val="18"/>
                <w:lang w:val="en-US"/>
              </w:rPr>
              <w:t xml:space="preserve">, May Ann. </w:t>
            </w:r>
            <w:r w:rsidRPr="00163CE2">
              <w:rPr>
                <w:i/>
                <w:color w:val="000000"/>
                <w:sz w:val="18"/>
                <w:szCs w:val="18"/>
                <w:lang w:val="en-US"/>
              </w:rPr>
              <w:t xml:space="preserve">The Emergence of Cinematic Time, Modernity, </w:t>
            </w:r>
            <w:proofErr w:type="spellStart"/>
            <w:r w:rsidRPr="00163CE2">
              <w:rPr>
                <w:i/>
                <w:color w:val="000000"/>
                <w:sz w:val="18"/>
                <w:szCs w:val="18"/>
                <w:lang w:val="en-US"/>
              </w:rPr>
              <w:t>Congigency</w:t>
            </w:r>
            <w:proofErr w:type="spellEnd"/>
            <w:r w:rsidRPr="00163CE2">
              <w:rPr>
                <w:i/>
                <w:color w:val="000000"/>
                <w:sz w:val="18"/>
                <w:szCs w:val="18"/>
                <w:lang w:val="en-US"/>
              </w:rPr>
              <w:t>, the Archive.</w:t>
            </w:r>
            <w:r w:rsidRPr="00163CE2">
              <w:rPr>
                <w:color w:val="000000"/>
                <w:sz w:val="18"/>
                <w:szCs w:val="18"/>
                <w:lang w:val="en-US"/>
              </w:rPr>
              <w:t xml:space="preserve"> </w:t>
            </w:r>
            <w:proofErr w:type="spellStart"/>
            <w:r w:rsidRPr="00163CE2">
              <w:rPr>
                <w:color w:val="000000"/>
                <w:sz w:val="18"/>
                <w:szCs w:val="18"/>
                <w:lang w:val="en-US"/>
              </w:rPr>
              <w:t>Camridbe</w:t>
            </w:r>
            <w:proofErr w:type="spellEnd"/>
            <w:r w:rsidRPr="00163CE2">
              <w:rPr>
                <w:color w:val="000000"/>
                <w:sz w:val="18"/>
                <w:szCs w:val="18"/>
                <w:lang w:val="en-US"/>
              </w:rPr>
              <w:t>: Harvard University Press, 2002. (</w:t>
            </w:r>
            <w:proofErr w:type="gramStart"/>
            <w:r w:rsidRPr="00163CE2">
              <w:rPr>
                <w:color w:val="000000"/>
                <w:sz w:val="18"/>
                <w:szCs w:val="18"/>
                <w:lang w:val="en-US"/>
              </w:rPr>
              <w:t>selected</w:t>
            </w:r>
            <w:proofErr w:type="gramEnd"/>
            <w:r w:rsidRPr="00163CE2">
              <w:rPr>
                <w:color w:val="000000"/>
                <w:sz w:val="18"/>
                <w:szCs w:val="18"/>
                <w:lang w:val="en-US"/>
              </w:rPr>
              <w:t xml:space="preserve"> parts)</w:t>
            </w:r>
          </w:p>
          <w:p w14:paraId="32358531"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Morson</w:t>
            </w:r>
            <w:proofErr w:type="spellEnd"/>
            <w:r w:rsidRPr="00163CE2">
              <w:rPr>
                <w:color w:val="000000"/>
                <w:sz w:val="18"/>
                <w:szCs w:val="18"/>
                <w:lang w:val="en-US"/>
              </w:rPr>
              <w:t xml:space="preserve">, Gary Saul. </w:t>
            </w:r>
            <w:r w:rsidRPr="00163CE2">
              <w:rPr>
                <w:i/>
                <w:iCs/>
                <w:color w:val="000000"/>
                <w:sz w:val="18"/>
                <w:szCs w:val="18"/>
                <w:lang w:val="en-US"/>
              </w:rPr>
              <w:t>Narrative and Freedom/ In the Shadows of Time</w:t>
            </w:r>
            <w:r w:rsidRPr="00163CE2">
              <w:rPr>
                <w:color w:val="000000"/>
                <w:sz w:val="18"/>
                <w:szCs w:val="18"/>
                <w:lang w:val="en-US"/>
              </w:rPr>
              <w:t>. Yale University Press. 1994. (selected parts)</w:t>
            </w:r>
          </w:p>
          <w:p w14:paraId="4A437980"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Ranciere</w:t>
            </w:r>
            <w:proofErr w:type="spellEnd"/>
            <w:r w:rsidRPr="00163CE2">
              <w:rPr>
                <w:color w:val="000000"/>
                <w:sz w:val="18"/>
                <w:szCs w:val="18"/>
                <w:lang w:val="en-US"/>
              </w:rPr>
              <w:t xml:space="preserve">, Jacques. </w:t>
            </w:r>
            <w:r w:rsidRPr="00163CE2">
              <w:rPr>
                <w:i/>
                <w:iCs/>
                <w:color w:val="000000"/>
                <w:sz w:val="18"/>
                <w:szCs w:val="18"/>
                <w:lang w:val="en-US"/>
              </w:rPr>
              <w:t>The Future of the Image.</w:t>
            </w:r>
            <w:r w:rsidRPr="00163CE2">
              <w:rPr>
                <w:color w:val="000000"/>
                <w:sz w:val="18"/>
                <w:szCs w:val="18"/>
                <w:lang w:val="en-US"/>
              </w:rPr>
              <w:t xml:space="preserve"> London: Verso, 2007. (</w:t>
            </w:r>
            <w:proofErr w:type="gramStart"/>
            <w:r w:rsidRPr="00163CE2">
              <w:rPr>
                <w:color w:val="000000"/>
                <w:sz w:val="18"/>
                <w:szCs w:val="18"/>
                <w:lang w:val="en-US"/>
              </w:rPr>
              <w:t>selected</w:t>
            </w:r>
            <w:proofErr w:type="gramEnd"/>
            <w:r w:rsidRPr="00163CE2">
              <w:rPr>
                <w:color w:val="000000"/>
                <w:sz w:val="18"/>
                <w:szCs w:val="18"/>
                <w:lang w:val="en-US"/>
              </w:rPr>
              <w:t xml:space="preserve"> parts)</w:t>
            </w:r>
          </w:p>
          <w:p w14:paraId="1998EF08" w14:textId="77777777" w:rsidR="00ED11B7" w:rsidRPr="00163CE2" w:rsidRDefault="00ED11B7" w:rsidP="00ED11B7">
            <w:pPr>
              <w:pStyle w:val="NormalWeb"/>
              <w:numPr>
                <w:ilvl w:val="0"/>
                <w:numId w:val="6"/>
              </w:numPr>
              <w:rPr>
                <w:color w:val="000000"/>
                <w:sz w:val="18"/>
                <w:szCs w:val="18"/>
                <w:lang w:val="en-US"/>
              </w:rPr>
            </w:pPr>
            <w:r w:rsidRPr="00163CE2">
              <w:rPr>
                <w:color w:val="000000"/>
                <w:sz w:val="18"/>
                <w:szCs w:val="18"/>
                <w:lang w:val="en-US"/>
              </w:rPr>
              <w:t xml:space="preserve">Stam, Robert. </w:t>
            </w:r>
            <w:r w:rsidRPr="00163CE2">
              <w:rPr>
                <w:i/>
                <w:color w:val="000000"/>
                <w:sz w:val="18"/>
                <w:szCs w:val="18"/>
                <w:lang w:val="en-US"/>
              </w:rPr>
              <w:t>Literature through Film. Realism, Magic, and the Art of Adaptation</w:t>
            </w:r>
            <w:r w:rsidRPr="00163CE2">
              <w:rPr>
                <w:color w:val="000000"/>
                <w:sz w:val="18"/>
                <w:szCs w:val="18"/>
                <w:lang w:val="en-US"/>
              </w:rPr>
              <w:t>. London: Blackwall Publishing. 2005. (selected parts)</w:t>
            </w:r>
          </w:p>
          <w:p w14:paraId="1B16BCFB" w14:textId="77777777" w:rsidR="00ED11B7" w:rsidRPr="00163CE2" w:rsidRDefault="00ED11B7" w:rsidP="00ED11B7">
            <w:pPr>
              <w:pStyle w:val="NormalWeb"/>
              <w:numPr>
                <w:ilvl w:val="0"/>
                <w:numId w:val="6"/>
              </w:numPr>
              <w:rPr>
                <w:color w:val="000000"/>
                <w:sz w:val="18"/>
                <w:szCs w:val="18"/>
                <w:lang w:val="en-US"/>
              </w:rPr>
            </w:pPr>
            <w:proofErr w:type="spellStart"/>
            <w:r w:rsidRPr="00163CE2">
              <w:rPr>
                <w:color w:val="000000"/>
                <w:sz w:val="18"/>
                <w:szCs w:val="18"/>
                <w:lang w:val="en-US"/>
              </w:rPr>
              <w:t>Žižek</w:t>
            </w:r>
            <w:proofErr w:type="spellEnd"/>
            <w:r w:rsidRPr="00163CE2">
              <w:rPr>
                <w:color w:val="000000"/>
                <w:sz w:val="18"/>
                <w:szCs w:val="18"/>
                <w:lang w:val="en-US"/>
              </w:rPr>
              <w:t xml:space="preserve">, </w:t>
            </w:r>
            <w:proofErr w:type="spellStart"/>
            <w:r w:rsidRPr="00163CE2">
              <w:rPr>
                <w:color w:val="000000"/>
                <w:sz w:val="18"/>
                <w:szCs w:val="18"/>
                <w:lang w:val="en-US"/>
              </w:rPr>
              <w:t>Slavoj</w:t>
            </w:r>
            <w:proofErr w:type="spellEnd"/>
            <w:r w:rsidRPr="00163CE2">
              <w:rPr>
                <w:color w:val="000000"/>
                <w:sz w:val="18"/>
                <w:szCs w:val="18"/>
                <w:lang w:val="en-US"/>
              </w:rPr>
              <w:t xml:space="preserve">.  </w:t>
            </w:r>
            <w:r w:rsidRPr="00163CE2">
              <w:rPr>
                <w:i/>
                <w:iCs/>
                <w:color w:val="000000"/>
                <w:sz w:val="18"/>
                <w:szCs w:val="18"/>
                <w:lang w:val="en-US"/>
              </w:rPr>
              <w:t xml:space="preserve">The Fright of Real Tears: Krzysztof </w:t>
            </w:r>
            <w:proofErr w:type="spellStart"/>
            <w:r w:rsidRPr="00163CE2">
              <w:rPr>
                <w:i/>
                <w:iCs/>
                <w:color w:val="000000"/>
                <w:sz w:val="18"/>
                <w:szCs w:val="18"/>
                <w:lang w:val="en-US"/>
              </w:rPr>
              <w:t>Kieślowski</w:t>
            </w:r>
            <w:proofErr w:type="spellEnd"/>
            <w:r w:rsidRPr="00163CE2">
              <w:rPr>
                <w:i/>
                <w:iCs/>
                <w:color w:val="000000"/>
                <w:sz w:val="18"/>
                <w:szCs w:val="18"/>
                <w:lang w:val="en-US"/>
              </w:rPr>
              <w:t xml:space="preserve"> Between Theory and Post-Theory</w:t>
            </w:r>
            <w:r w:rsidRPr="00163CE2">
              <w:rPr>
                <w:color w:val="000000"/>
                <w:sz w:val="18"/>
                <w:szCs w:val="18"/>
                <w:lang w:val="en-US"/>
              </w:rPr>
              <w:t>. London: BFI Publishing. 2001. (selected parts)</w:t>
            </w:r>
          </w:p>
        </w:tc>
      </w:tr>
      <w:tr w:rsidR="00ED11B7" w:rsidRPr="00163CE2" w14:paraId="1752183E" w14:textId="77777777" w:rsidTr="00496771">
        <w:tc>
          <w:tcPr>
            <w:tcW w:w="1801" w:type="dxa"/>
            <w:shd w:val="clear" w:color="auto" w:fill="F2F2F2"/>
          </w:tcPr>
          <w:p w14:paraId="48DB4F92" w14:textId="77777777" w:rsidR="00ED11B7" w:rsidRPr="00163CE2" w:rsidRDefault="00ED11B7" w:rsidP="00496771">
            <w:pPr>
              <w:spacing w:before="20" w:after="20"/>
              <w:rPr>
                <w:rFonts w:ascii="Times New Roman" w:hAnsi="Times New Roman"/>
                <w:b/>
                <w:sz w:val="18"/>
                <w:lang w:val="en-US"/>
              </w:rPr>
            </w:pPr>
            <w:proofErr w:type="gramStart"/>
            <w:r w:rsidRPr="00163CE2">
              <w:rPr>
                <w:rFonts w:ascii="Times New Roman" w:hAnsi="Times New Roman"/>
                <w:b/>
                <w:sz w:val="18"/>
                <w:lang w:val="en-US"/>
              </w:rPr>
              <w:lastRenderedPageBreak/>
              <w:t>Internet  sources</w:t>
            </w:r>
            <w:proofErr w:type="gramEnd"/>
          </w:p>
        </w:tc>
        <w:tc>
          <w:tcPr>
            <w:tcW w:w="7487" w:type="dxa"/>
            <w:gridSpan w:val="31"/>
          </w:tcPr>
          <w:p w14:paraId="20887440" w14:textId="77777777" w:rsidR="00ED11B7" w:rsidRPr="00163CE2" w:rsidRDefault="00ED11B7" w:rsidP="00496771">
            <w:pPr>
              <w:rPr>
                <w:rFonts w:ascii="Times New Roman" w:hAnsi="Times New Roman"/>
                <w:color w:val="000000"/>
                <w:sz w:val="18"/>
                <w:szCs w:val="18"/>
                <w:lang w:val="en-US"/>
              </w:rPr>
            </w:pPr>
            <w:r w:rsidRPr="00163CE2">
              <w:rPr>
                <w:rFonts w:ascii="Times New Roman" w:hAnsi="Times New Roman"/>
                <w:color w:val="000000"/>
                <w:sz w:val="18"/>
                <w:szCs w:val="18"/>
                <w:lang w:val="en-US"/>
              </w:rPr>
              <w:t>Narration and the art of film, Mike Figgis</w:t>
            </w:r>
          </w:p>
          <w:p w14:paraId="2DE0776B" w14:textId="77777777" w:rsidR="00ED11B7" w:rsidRPr="00163CE2" w:rsidRDefault="00ED11B7" w:rsidP="00496771">
            <w:pPr>
              <w:spacing w:before="0" w:after="0"/>
              <w:rPr>
                <w:rFonts w:ascii="Times New Roman" w:eastAsia="MS Gothic" w:hAnsi="Times New Roman"/>
                <w:sz w:val="18"/>
                <w:lang w:val="en-US"/>
              </w:rPr>
            </w:pPr>
            <w:r w:rsidRPr="00163CE2">
              <w:rPr>
                <w:rFonts w:ascii="Times New Roman" w:hAnsi="Times New Roman"/>
                <w:color w:val="000000"/>
                <w:sz w:val="18"/>
                <w:szCs w:val="18"/>
                <w:lang w:val="en-US"/>
              </w:rPr>
              <w:t>http://www.youtube.com/watch?v=uIH7OhOnGhY</w:t>
            </w:r>
          </w:p>
        </w:tc>
      </w:tr>
      <w:tr w:rsidR="00ED11B7" w:rsidRPr="00163CE2" w14:paraId="72356058" w14:textId="77777777" w:rsidTr="00496771">
        <w:tc>
          <w:tcPr>
            <w:tcW w:w="1801" w:type="dxa"/>
            <w:vMerge w:val="restart"/>
            <w:shd w:val="clear" w:color="auto" w:fill="F2F2F2"/>
            <w:vAlign w:val="center"/>
          </w:tcPr>
          <w:p w14:paraId="4378CA3B"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Assessment criteria of learning outcomes</w:t>
            </w:r>
          </w:p>
        </w:tc>
        <w:tc>
          <w:tcPr>
            <w:tcW w:w="5754" w:type="dxa"/>
            <w:gridSpan w:val="26"/>
          </w:tcPr>
          <w:p w14:paraId="0BF30CC2" w14:textId="77777777" w:rsidR="00ED11B7" w:rsidRPr="00163CE2" w:rsidRDefault="00ED11B7" w:rsidP="00496771">
            <w:pPr>
              <w:tabs>
                <w:tab w:val="left" w:pos="1218"/>
              </w:tabs>
              <w:spacing w:before="20" w:after="20"/>
              <w:jc w:val="center"/>
              <w:rPr>
                <w:rFonts w:ascii="Times New Roman" w:eastAsia="MS Gothic" w:hAnsi="Times New Roman"/>
                <w:sz w:val="18"/>
                <w:lang w:val="en-US"/>
              </w:rPr>
            </w:pPr>
            <w:r w:rsidRPr="00163CE2">
              <w:rPr>
                <w:rFonts w:ascii="Times New Roman" w:hAnsi="Times New Roman"/>
                <w:sz w:val="18"/>
                <w:szCs w:val="18"/>
                <w:lang w:val="en-US" w:eastAsia="hr-HR"/>
              </w:rPr>
              <w:t>Final exam only</w:t>
            </w:r>
          </w:p>
        </w:tc>
        <w:tc>
          <w:tcPr>
            <w:tcW w:w="1733" w:type="dxa"/>
            <w:gridSpan w:val="5"/>
          </w:tcPr>
          <w:p w14:paraId="063D215B" w14:textId="77777777" w:rsidR="00ED11B7" w:rsidRPr="00163CE2" w:rsidRDefault="00ED11B7" w:rsidP="00496771">
            <w:pPr>
              <w:tabs>
                <w:tab w:val="left" w:pos="1218"/>
              </w:tabs>
              <w:spacing w:before="20" w:after="20"/>
              <w:jc w:val="center"/>
              <w:rPr>
                <w:rFonts w:ascii="Times New Roman" w:eastAsia="MS Gothic" w:hAnsi="Times New Roman"/>
                <w:sz w:val="18"/>
                <w:lang w:val="en-US"/>
              </w:rPr>
            </w:pPr>
          </w:p>
        </w:tc>
      </w:tr>
      <w:tr w:rsidR="00ED11B7" w:rsidRPr="00163CE2" w14:paraId="7691B267" w14:textId="77777777" w:rsidTr="00496771">
        <w:tc>
          <w:tcPr>
            <w:tcW w:w="1801" w:type="dxa"/>
            <w:vMerge/>
            <w:shd w:val="clear" w:color="auto" w:fill="F2F2F2"/>
          </w:tcPr>
          <w:p w14:paraId="04BE0A55" w14:textId="77777777" w:rsidR="00ED11B7" w:rsidRPr="00163CE2" w:rsidRDefault="00ED11B7" w:rsidP="00496771">
            <w:pPr>
              <w:spacing w:before="20" w:after="20"/>
              <w:rPr>
                <w:rFonts w:ascii="Times New Roman" w:hAnsi="Times New Roman"/>
                <w:b/>
                <w:sz w:val="18"/>
                <w:lang w:val="en-US"/>
              </w:rPr>
            </w:pPr>
          </w:p>
        </w:tc>
        <w:tc>
          <w:tcPr>
            <w:tcW w:w="2080" w:type="dxa"/>
            <w:gridSpan w:val="11"/>
            <w:vAlign w:val="center"/>
          </w:tcPr>
          <w:p w14:paraId="099F03D2"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exam</w:t>
            </w:r>
          </w:p>
        </w:tc>
        <w:tc>
          <w:tcPr>
            <w:tcW w:w="2181" w:type="dxa"/>
            <w:gridSpan w:val="8"/>
            <w:vAlign w:val="center"/>
          </w:tcPr>
          <w:p w14:paraId="346257D2"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oral exam</w:t>
            </w:r>
          </w:p>
        </w:tc>
        <w:tc>
          <w:tcPr>
            <w:tcW w:w="1493" w:type="dxa"/>
            <w:gridSpan w:val="7"/>
            <w:vAlign w:val="center"/>
          </w:tcPr>
          <w:p w14:paraId="3BCFE689"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Final written and oral exam</w:t>
            </w:r>
          </w:p>
        </w:tc>
        <w:tc>
          <w:tcPr>
            <w:tcW w:w="1733" w:type="dxa"/>
            <w:gridSpan w:val="5"/>
            <w:vAlign w:val="center"/>
          </w:tcPr>
          <w:p w14:paraId="31CBE80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 and final exam</w:t>
            </w:r>
          </w:p>
        </w:tc>
      </w:tr>
      <w:tr w:rsidR="00ED11B7" w:rsidRPr="00163CE2" w14:paraId="2BF627B4" w14:textId="77777777" w:rsidTr="00496771">
        <w:tc>
          <w:tcPr>
            <w:tcW w:w="1801" w:type="dxa"/>
            <w:vMerge/>
            <w:shd w:val="clear" w:color="auto" w:fill="F2F2F2"/>
          </w:tcPr>
          <w:p w14:paraId="4E761367" w14:textId="77777777" w:rsidR="00ED11B7" w:rsidRPr="00163CE2" w:rsidRDefault="00ED11B7" w:rsidP="00496771">
            <w:pPr>
              <w:spacing w:before="20" w:after="20"/>
              <w:rPr>
                <w:rFonts w:ascii="Times New Roman" w:hAnsi="Times New Roman"/>
                <w:b/>
                <w:sz w:val="18"/>
                <w:lang w:val="en-US"/>
              </w:rPr>
            </w:pPr>
          </w:p>
        </w:tc>
        <w:tc>
          <w:tcPr>
            <w:tcW w:w="1426" w:type="dxa"/>
            <w:gridSpan w:val="6"/>
            <w:vAlign w:val="center"/>
          </w:tcPr>
          <w:p w14:paraId="22D3252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 xml:space="preserve">homework </w:t>
            </w:r>
          </w:p>
        </w:tc>
        <w:tc>
          <w:tcPr>
            <w:tcW w:w="1701" w:type="dxa"/>
            <w:gridSpan w:val="9"/>
            <w:vAlign w:val="center"/>
          </w:tcPr>
          <w:p w14:paraId="1945B8CB"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lang w:val="en-US"/>
              </w:rPr>
              <w:t>Test/homework and final exam</w:t>
            </w:r>
          </w:p>
        </w:tc>
        <w:tc>
          <w:tcPr>
            <w:tcW w:w="1134" w:type="dxa"/>
            <w:gridSpan w:val="4"/>
            <w:vAlign w:val="center"/>
          </w:tcPr>
          <w:p w14:paraId="22CEF2E1"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w:t>
            </w:r>
          </w:p>
        </w:tc>
        <w:tc>
          <w:tcPr>
            <w:tcW w:w="1134" w:type="dxa"/>
            <w:gridSpan w:val="5"/>
            <w:vAlign w:val="center"/>
          </w:tcPr>
          <w:p w14:paraId="78485EE0" w14:textId="77777777" w:rsidR="00ED11B7" w:rsidRPr="00163CE2" w:rsidRDefault="00ED11B7" w:rsidP="00496771">
            <w:pPr>
              <w:widowControl w:val="0"/>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Seminar paper and final exam</w:t>
            </w:r>
          </w:p>
        </w:tc>
        <w:tc>
          <w:tcPr>
            <w:tcW w:w="908" w:type="dxa"/>
            <w:gridSpan w:val="5"/>
            <w:vAlign w:val="center"/>
          </w:tcPr>
          <w:p w14:paraId="0B6CBFF9" w14:textId="77777777" w:rsidR="00ED11B7" w:rsidRPr="00163CE2" w:rsidRDefault="00ED11B7" w:rsidP="00496771">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Practical work</w:t>
            </w:r>
          </w:p>
        </w:tc>
        <w:tc>
          <w:tcPr>
            <w:tcW w:w="1184" w:type="dxa"/>
            <w:gridSpan w:val="2"/>
            <w:vAlign w:val="center"/>
          </w:tcPr>
          <w:p w14:paraId="660D6C07" w14:textId="77777777" w:rsidR="00ED11B7" w:rsidRPr="00163CE2" w:rsidRDefault="00ED11B7" w:rsidP="00496771">
            <w:pPr>
              <w:widowControl w:val="0"/>
              <w:tabs>
                <w:tab w:val="center" w:pos="759"/>
              </w:tabs>
              <w:autoSpaceDE w:val="0"/>
              <w:autoSpaceDN w:val="0"/>
              <w:adjustRightInd w:val="0"/>
              <w:spacing w:before="20" w:after="20"/>
              <w:jc w:val="center"/>
              <w:rPr>
                <w:rFonts w:ascii="Times New Roman" w:hAnsi="Times New Roman"/>
                <w:sz w:val="18"/>
                <w:szCs w:val="18"/>
                <w:lang w:val="en-US" w:eastAsia="hr-HR"/>
              </w:rPr>
            </w:pPr>
            <w:r w:rsidRPr="00163CE2">
              <w:rPr>
                <w:rFonts w:ascii="MS Gothic" w:eastAsia="MS Gothic" w:hAnsi="MS Gothic"/>
                <w:sz w:val="18"/>
                <w:lang w:val="en-US"/>
              </w:rPr>
              <w:t>☒</w:t>
            </w:r>
            <w:r w:rsidRPr="00163CE2">
              <w:rPr>
                <w:rFonts w:ascii="Times New Roman" w:hAnsi="Times New Roman"/>
                <w:sz w:val="18"/>
                <w:szCs w:val="18"/>
                <w:lang w:val="en-US" w:eastAsia="hr-HR"/>
              </w:rPr>
              <w:t>other forms: essay</w:t>
            </w:r>
          </w:p>
        </w:tc>
      </w:tr>
      <w:tr w:rsidR="00ED11B7" w:rsidRPr="00163CE2" w14:paraId="26725017" w14:textId="77777777" w:rsidTr="00496771">
        <w:tc>
          <w:tcPr>
            <w:tcW w:w="1801" w:type="dxa"/>
            <w:shd w:val="clear" w:color="auto" w:fill="F2F2F2"/>
          </w:tcPr>
          <w:p w14:paraId="1D5DF218"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Calculation of final grade</w:t>
            </w:r>
          </w:p>
        </w:tc>
        <w:tc>
          <w:tcPr>
            <w:tcW w:w="7487" w:type="dxa"/>
            <w:gridSpan w:val="31"/>
            <w:vAlign w:val="center"/>
          </w:tcPr>
          <w:p w14:paraId="381D440F" w14:textId="77777777" w:rsidR="00ED11B7" w:rsidRPr="00163CE2" w:rsidRDefault="00ED11B7" w:rsidP="00496771">
            <w:pPr>
              <w:spacing w:after="0"/>
              <w:rPr>
                <w:rFonts w:ascii="Times New Roman" w:hAnsi="Times New Roman"/>
                <w:color w:val="000000"/>
                <w:sz w:val="18"/>
                <w:szCs w:val="18"/>
                <w:lang w:val="en-US"/>
              </w:rPr>
            </w:pPr>
            <w:r w:rsidRPr="00163CE2">
              <w:rPr>
                <w:rFonts w:ascii="Times New Roman" w:hAnsi="Times New Roman"/>
                <w:color w:val="000000"/>
                <w:sz w:val="18"/>
                <w:szCs w:val="18"/>
                <w:lang w:val="en-US"/>
              </w:rPr>
              <w:t>20% Attendance and participation in class discussions; Homework</w:t>
            </w:r>
          </w:p>
          <w:p w14:paraId="55C8B5E9" w14:textId="77777777" w:rsidR="00ED11B7" w:rsidRPr="00163CE2" w:rsidRDefault="00ED11B7" w:rsidP="00496771">
            <w:pPr>
              <w:spacing w:after="0"/>
              <w:rPr>
                <w:rFonts w:ascii="Times New Roman" w:hAnsi="Times New Roman"/>
                <w:color w:val="000000"/>
                <w:sz w:val="18"/>
                <w:szCs w:val="18"/>
                <w:lang w:val="en-US"/>
              </w:rPr>
            </w:pPr>
            <w:r w:rsidRPr="00163CE2">
              <w:rPr>
                <w:rFonts w:ascii="Times New Roman" w:hAnsi="Times New Roman"/>
                <w:color w:val="000000"/>
                <w:sz w:val="18"/>
                <w:szCs w:val="18"/>
                <w:lang w:val="en-US"/>
              </w:rPr>
              <w:t>60% Essay Proposal (500 words) + Essay (3000-4000 words)</w:t>
            </w:r>
          </w:p>
          <w:p w14:paraId="0FF789E8" w14:textId="77777777" w:rsidR="00ED11B7" w:rsidRPr="00163CE2" w:rsidRDefault="00ED11B7" w:rsidP="00496771">
            <w:pPr>
              <w:tabs>
                <w:tab w:val="left" w:pos="1218"/>
              </w:tabs>
              <w:spacing w:before="20" w:after="20"/>
              <w:rPr>
                <w:rFonts w:ascii="Times New Roman" w:hAnsi="Times New Roman"/>
                <w:color w:val="000000"/>
                <w:sz w:val="18"/>
                <w:szCs w:val="18"/>
                <w:lang w:val="en-US"/>
              </w:rPr>
            </w:pPr>
            <w:r w:rsidRPr="00163CE2">
              <w:rPr>
                <w:rFonts w:ascii="Times New Roman" w:hAnsi="Times New Roman"/>
                <w:color w:val="000000"/>
                <w:sz w:val="18"/>
                <w:szCs w:val="18"/>
                <w:lang w:val="en-US"/>
              </w:rPr>
              <w:t xml:space="preserve">20% Oral presentation </w:t>
            </w:r>
          </w:p>
        </w:tc>
      </w:tr>
      <w:tr w:rsidR="00ED11B7" w:rsidRPr="00163CE2" w14:paraId="5EA81A77" w14:textId="77777777" w:rsidTr="00496771">
        <w:tc>
          <w:tcPr>
            <w:tcW w:w="1801" w:type="dxa"/>
            <w:vMerge w:val="restart"/>
            <w:shd w:val="clear" w:color="auto" w:fill="F2F2F2"/>
          </w:tcPr>
          <w:p w14:paraId="0A774EC9"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Grading scale</w:t>
            </w:r>
          </w:p>
          <w:p w14:paraId="1E1632FD"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54AECFB4"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0-60</w:t>
            </w:r>
          </w:p>
        </w:tc>
        <w:tc>
          <w:tcPr>
            <w:tcW w:w="6390" w:type="dxa"/>
            <w:gridSpan w:val="27"/>
            <w:vAlign w:val="center"/>
          </w:tcPr>
          <w:p w14:paraId="51630448"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Failure (1)</w:t>
            </w:r>
          </w:p>
        </w:tc>
      </w:tr>
      <w:tr w:rsidR="00ED11B7" w:rsidRPr="00163CE2" w14:paraId="4B5901CD" w14:textId="77777777" w:rsidTr="00496771">
        <w:tc>
          <w:tcPr>
            <w:tcW w:w="1801" w:type="dxa"/>
            <w:vMerge/>
            <w:shd w:val="clear" w:color="auto" w:fill="F2F2F2"/>
          </w:tcPr>
          <w:p w14:paraId="720C3F0A"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5ADB4D7B"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61-70</w:t>
            </w:r>
          </w:p>
        </w:tc>
        <w:tc>
          <w:tcPr>
            <w:tcW w:w="6390" w:type="dxa"/>
            <w:gridSpan w:val="27"/>
            <w:vAlign w:val="center"/>
          </w:tcPr>
          <w:p w14:paraId="2A38426C"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Satisfactory (2)</w:t>
            </w:r>
          </w:p>
        </w:tc>
      </w:tr>
      <w:tr w:rsidR="00ED11B7" w:rsidRPr="00163CE2" w14:paraId="376E28F0" w14:textId="77777777" w:rsidTr="00496771">
        <w:tc>
          <w:tcPr>
            <w:tcW w:w="1801" w:type="dxa"/>
            <w:vMerge/>
            <w:shd w:val="clear" w:color="auto" w:fill="F2F2F2"/>
          </w:tcPr>
          <w:p w14:paraId="30A6E3C6"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0D7CF5A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71-80</w:t>
            </w:r>
          </w:p>
        </w:tc>
        <w:tc>
          <w:tcPr>
            <w:tcW w:w="6390" w:type="dxa"/>
            <w:gridSpan w:val="27"/>
            <w:vAlign w:val="center"/>
          </w:tcPr>
          <w:p w14:paraId="0DE8CF87"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Good (3)</w:t>
            </w:r>
          </w:p>
        </w:tc>
      </w:tr>
      <w:tr w:rsidR="00ED11B7" w:rsidRPr="00163CE2" w14:paraId="2C0D78D0" w14:textId="77777777" w:rsidTr="00496771">
        <w:tc>
          <w:tcPr>
            <w:tcW w:w="1801" w:type="dxa"/>
            <w:vMerge/>
            <w:shd w:val="clear" w:color="auto" w:fill="F2F2F2"/>
          </w:tcPr>
          <w:p w14:paraId="18255030"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6A820279"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81-90</w:t>
            </w:r>
          </w:p>
        </w:tc>
        <w:tc>
          <w:tcPr>
            <w:tcW w:w="6390" w:type="dxa"/>
            <w:gridSpan w:val="27"/>
            <w:vAlign w:val="center"/>
          </w:tcPr>
          <w:p w14:paraId="18A5CF4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Very good (4)</w:t>
            </w:r>
          </w:p>
        </w:tc>
      </w:tr>
      <w:tr w:rsidR="00ED11B7" w:rsidRPr="00163CE2" w14:paraId="64BFEF0D" w14:textId="77777777" w:rsidTr="00496771">
        <w:tc>
          <w:tcPr>
            <w:tcW w:w="1801" w:type="dxa"/>
            <w:vMerge/>
            <w:shd w:val="clear" w:color="auto" w:fill="F2F2F2"/>
          </w:tcPr>
          <w:p w14:paraId="1BE088E0" w14:textId="77777777" w:rsidR="00ED11B7" w:rsidRPr="00163CE2" w:rsidRDefault="00ED11B7" w:rsidP="00496771">
            <w:pPr>
              <w:spacing w:before="20" w:after="20"/>
              <w:rPr>
                <w:rFonts w:ascii="Times New Roman" w:hAnsi="Times New Roman"/>
                <w:b/>
                <w:sz w:val="18"/>
                <w:lang w:val="en-US"/>
              </w:rPr>
            </w:pPr>
          </w:p>
        </w:tc>
        <w:tc>
          <w:tcPr>
            <w:tcW w:w="1097" w:type="dxa"/>
            <w:gridSpan w:val="4"/>
            <w:vAlign w:val="center"/>
          </w:tcPr>
          <w:p w14:paraId="0FEFAD87" w14:textId="77777777" w:rsidR="00ED11B7" w:rsidRPr="00163CE2" w:rsidRDefault="00ED11B7" w:rsidP="00496771">
            <w:pPr>
              <w:tabs>
                <w:tab w:val="left" w:pos="1218"/>
              </w:tabs>
              <w:spacing w:before="20" w:after="20"/>
              <w:jc w:val="center"/>
              <w:rPr>
                <w:rFonts w:ascii="Times New Roman" w:hAnsi="Times New Roman"/>
                <w:sz w:val="18"/>
                <w:lang w:val="en-US"/>
              </w:rPr>
            </w:pPr>
            <w:r w:rsidRPr="00163CE2">
              <w:rPr>
                <w:rFonts w:ascii="Times New Roman" w:hAnsi="Times New Roman"/>
                <w:sz w:val="18"/>
                <w:lang w:val="en-US"/>
              </w:rPr>
              <w:t>91-100</w:t>
            </w:r>
          </w:p>
        </w:tc>
        <w:tc>
          <w:tcPr>
            <w:tcW w:w="6390" w:type="dxa"/>
            <w:gridSpan w:val="27"/>
            <w:vAlign w:val="center"/>
          </w:tcPr>
          <w:p w14:paraId="78E0D7B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Times New Roman" w:hAnsi="Times New Roman"/>
                <w:sz w:val="18"/>
                <w:lang w:val="en-US"/>
              </w:rPr>
              <w:t>% Excellent (5)</w:t>
            </w:r>
          </w:p>
        </w:tc>
      </w:tr>
      <w:tr w:rsidR="00ED11B7" w:rsidRPr="00163CE2" w14:paraId="1888DBB6" w14:textId="77777777" w:rsidTr="00496771">
        <w:tc>
          <w:tcPr>
            <w:tcW w:w="1801" w:type="dxa"/>
            <w:shd w:val="clear" w:color="auto" w:fill="F2F2F2"/>
          </w:tcPr>
          <w:p w14:paraId="3242BDD5"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Course evaluation procedures</w:t>
            </w:r>
          </w:p>
        </w:tc>
        <w:tc>
          <w:tcPr>
            <w:tcW w:w="7487" w:type="dxa"/>
            <w:gridSpan w:val="31"/>
            <w:vAlign w:val="center"/>
          </w:tcPr>
          <w:p w14:paraId="457974BD"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University</w:t>
            </w:r>
          </w:p>
          <w:p w14:paraId="5F8040C3"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Student evaluations conducted by the Department</w:t>
            </w:r>
          </w:p>
          <w:p w14:paraId="56416B54"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Internal evaluation of teaching</w:t>
            </w:r>
          </w:p>
          <w:p w14:paraId="26BF645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Department meetings discussing quality of teaching and results of student evaluations</w:t>
            </w:r>
          </w:p>
          <w:p w14:paraId="17790386" w14:textId="77777777" w:rsidR="00ED11B7" w:rsidRPr="00163CE2" w:rsidRDefault="00ED11B7" w:rsidP="00496771">
            <w:pPr>
              <w:tabs>
                <w:tab w:val="left" w:pos="1218"/>
              </w:tabs>
              <w:spacing w:before="20" w:after="20"/>
              <w:rPr>
                <w:rFonts w:ascii="Times New Roman" w:hAnsi="Times New Roman"/>
                <w:sz w:val="18"/>
                <w:lang w:val="en-US"/>
              </w:rPr>
            </w:pPr>
            <w:r w:rsidRPr="00163CE2">
              <w:rPr>
                <w:rFonts w:ascii="MS Gothic" w:eastAsia="MS Gothic" w:hAnsi="MS Gothic"/>
                <w:sz w:val="18"/>
                <w:lang w:val="en-US"/>
              </w:rPr>
              <w:t>☐</w:t>
            </w:r>
            <w:r w:rsidRPr="00163CE2">
              <w:rPr>
                <w:rFonts w:ascii="Times New Roman" w:hAnsi="Times New Roman"/>
                <w:sz w:val="18"/>
                <w:lang w:val="en-US"/>
              </w:rPr>
              <w:t>Other</w:t>
            </w:r>
          </w:p>
        </w:tc>
      </w:tr>
      <w:tr w:rsidR="00ED11B7" w:rsidRPr="00163CE2" w14:paraId="01D450BB" w14:textId="77777777" w:rsidTr="00496771">
        <w:tc>
          <w:tcPr>
            <w:tcW w:w="1801" w:type="dxa"/>
            <w:shd w:val="clear" w:color="auto" w:fill="F2F2F2"/>
          </w:tcPr>
          <w:p w14:paraId="55619927" w14:textId="77777777" w:rsidR="00ED11B7" w:rsidRPr="00163CE2" w:rsidRDefault="00ED11B7" w:rsidP="00496771">
            <w:pPr>
              <w:spacing w:before="20" w:after="20"/>
              <w:rPr>
                <w:rFonts w:ascii="Times New Roman" w:hAnsi="Times New Roman"/>
                <w:b/>
                <w:sz w:val="18"/>
                <w:lang w:val="en-US"/>
              </w:rPr>
            </w:pPr>
            <w:r w:rsidRPr="00163CE2">
              <w:rPr>
                <w:rFonts w:ascii="Times New Roman" w:hAnsi="Times New Roman"/>
                <w:b/>
                <w:sz w:val="18"/>
                <w:lang w:val="en-US"/>
              </w:rPr>
              <w:t>Note /Other</w:t>
            </w:r>
          </w:p>
        </w:tc>
        <w:tc>
          <w:tcPr>
            <w:tcW w:w="7487" w:type="dxa"/>
            <w:gridSpan w:val="31"/>
            <w:shd w:val="clear" w:color="auto" w:fill="auto"/>
          </w:tcPr>
          <w:p w14:paraId="1C3D4450"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In accordance with Art. 6 of the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xml:space="preserve"> of the Committee for Ethics in Science and Higher Education, “the student is expected to fulfil his/her obligations honestly and ethically, to pursue academic excellence, to be civilized, respectful and free from prejudice.”</w:t>
            </w:r>
          </w:p>
          <w:p w14:paraId="75726E0D"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According to Art. 14 of the University of Zadar's </w:t>
            </w:r>
            <w:r w:rsidRPr="00163CE2">
              <w:rPr>
                <w:rFonts w:ascii="Times New Roman" w:eastAsia="MS Gothic" w:hAnsi="Times New Roman"/>
                <w:i/>
                <w:sz w:val="18"/>
                <w:lang w:val="en-US"/>
              </w:rPr>
              <w:t>Code of Ethics</w:t>
            </w:r>
            <w:r w:rsidRPr="00163CE2">
              <w:rPr>
                <w:rFonts w:ascii="Times New Roman" w:eastAsia="MS Gothic" w:hAnsi="Times New Roman"/>
                <w:sz w:val="18"/>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1F4E361"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Any act constituting a violation of academic honesty is ethically prohibited. This includes, but is not limited to:</w:t>
            </w:r>
          </w:p>
          <w:p w14:paraId="6AC3E76A"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 various forms of fraud such as the use or possession of books, notes, data, electronic gadgets or other aids during examinations, except when </w:t>
            </w:r>
            <w:proofErr w:type="gramStart"/>
            <w:r w:rsidRPr="00163CE2">
              <w:rPr>
                <w:rFonts w:ascii="Times New Roman" w:eastAsia="MS Gothic" w:hAnsi="Times New Roman"/>
                <w:sz w:val="18"/>
                <w:lang w:val="en-US"/>
              </w:rPr>
              <w:t>permitted;</w:t>
            </w:r>
            <w:proofErr w:type="gramEnd"/>
          </w:p>
          <w:p w14:paraId="7891ABEA"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-various forms of forgery such as the use or possession of </w:t>
            </w:r>
            <w:proofErr w:type="spellStart"/>
            <w:r w:rsidRPr="00163CE2">
              <w:rPr>
                <w:rFonts w:ascii="Times New Roman" w:eastAsia="MS Gothic" w:hAnsi="Times New Roman"/>
                <w:sz w:val="18"/>
                <w:lang w:val="en-US"/>
              </w:rPr>
              <w:t>unauthorised</w:t>
            </w:r>
            <w:proofErr w:type="spellEnd"/>
            <w:r w:rsidRPr="00163CE2">
              <w:rPr>
                <w:rFonts w:ascii="Times New Roman" w:eastAsia="MS Gothic" w:hAnsi="Times New Roman"/>
                <w:sz w:val="18"/>
                <w:lang w:val="en-US"/>
              </w:rPr>
              <w:t xml:space="preserve"> materials during the exam; impersonation and attendance at exams on behalf of other students; fraudulent study documents; forgery of signatures and grades; falsifying exam results.”</w:t>
            </w:r>
          </w:p>
          <w:p w14:paraId="077D2B1E"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All forms of unethical </w:t>
            </w:r>
            <w:proofErr w:type="spellStart"/>
            <w:r w:rsidRPr="00163CE2">
              <w:rPr>
                <w:rFonts w:ascii="Times New Roman" w:eastAsia="MS Gothic" w:hAnsi="Times New Roman"/>
                <w:sz w:val="18"/>
                <w:lang w:val="en-US"/>
              </w:rPr>
              <w:t>behaviour</w:t>
            </w:r>
            <w:proofErr w:type="spellEnd"/>
            <w:r w:rsidRPr="00163CE2">
              <w:rPr>
                <w:rFonts w:ascii="Times New Roman" w:eastAsia="MS Gothic" w:hAnsi="Times New Roman"/>
                <w:sz w:val="18"/>
                <w:lang w:val="en-US"/>
              </w:rPr>
              <w:t xml:space="preserve"> will result in a negative grade in the course without the possibility of compensation or repair. In case of serious </w:t>
            </w:r>
            <w:proofErr w:type="gramStart"/>
            <w:r w:rsidRPr="00163CE2">
              <w:rPr>
                <w:rFonts w:ascii="Times New Roman" w:eastAsia="MS Gothic" w:hAnsi="Times New Roman"/>
                <w:sz w:val="18"/>
                <w:lang w:val="en-US"/>
              </w:rPr>
              <w:t>violations</w:t>
            </w:r>
            <w:proofErr w:type="gramEnd"/>
            <w:r w:rsidRPr="00163CE2">
              <w:rPr>
                <w:rFonts w:ascii="Times New Roman" w:eastAsia="MS Gothic" w:hAnsi="Times New Roman"/>
                <w:sz w:val="18"/>
                <w:lang w:val="en-US"/>
              </w:rPr>
              <w:t xml:space="preserve"> the </w:t>
            </w:r>
            <w:r w:rsidRPr="00163CE2">
              <w:rPr>
                <w:rFonts w:ascii="Times New Roman" w:eastAsia="MS Gothic" w:hAnsi="Times New Roman"/>
                <w:i/>
                <w:sz w:val="18"/>
                <w:lang w:val="en-US"/>
              </w:rPr>
              <w:t xml:space="preserve">Rulebook on Disciplinary Responsibility of Students at the University of Zadar </w:t>
            </w:r>
            <w:r w:rsidRPr="00163CE2">
              <w:rPr>
                <w:rFonts w:ascii="Times New Roman" w:eastAsia="MS Gothic" w:hAnsi="Times New Roman"/>
                <w:sz w:val="18"/>
                <w:lang w:val="en-US"/>
              </w:rPr>
              <w:t>will be applied.</w:t>
            </w:r>
          </w:p>
          <w:p w14:paraId="67EBE228"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p>
          <w:p w14:paraId="5F500494"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In electronic communications only messages coming from known addresses with a first and a last name, and which are written in the Croatian standard and appropriate academic style, will be responded to.</w:t>
            </w:r>
          </w:p>
          <w:p w14:paraId="1BCC78C3"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p>
          <w:p w14:paraId="0E417FE6" w14:textId="77777777" w:rsidR="00ED11B7" w:rsidRPr="00163CE2" w:rsidRDefault="00ED11B7" w:rsidP="00496771">
            <w:pPr>
              <w:tabs>
                <w:tab w:val="left" w:pos="1218"/>
              </w:tabs>
              <w:spacing w:before="20" w:after="20"/>
              <w:jc w:val="both"/>
              <w:rPr>
                <w:rFonts w:ascii="Times New Roman" w:eastAsia="MS Gothic" w:hAnsi="Times New Roman"/>
                <w:sz w:val="18"/>
                <w:lang w:val="en-US"/>
              </w:rPr>
            </w:pPr>
            <w:r w:rsidRPr="00163CE2">
              <w:rPr>
                <w:rFonts w:ascii="Times New Roman" w:eastAsia="MS Gothic" w:hAnsi="Times New Roman"/>
                <w:sz w:val="18"/>
                <w:lang w:val="en-US"/>
              </w:rPr>
              <w:t xml:space="preserve">This course uses the Merlin system for e-learning, so students are required to have an AAI account. </w:t>
            </w:r>
          </w:p>
        </w:tc>
      </w:tr>
    </w:tbl>
    <w:p w14:paraId="4929D5EC" w14:textId="77777777" w:rsidR="00ED11B7" w:rsidRPr="00163CE2" w:rsidRDefault="00ED11B7" w:rsidP="00ED11B7">
      <w:pPr>
        <w:rPr>
          <w:rFonts w:ascii="Georgia" w:hAnsi="Georgia"/>
          <w:sz w:val="24"/>
          <w:lang w:val="en-US"/>
        </w:rPr>
      </w:pPr>
    </w:p>
    <w:p w14:paraId="7766DE28" w14:textId="77777777" w:rsidR="00794496" w:rsidRPr="00E9767E" w:rsidRDefault="00794496" w:rsidP="00ED11B7">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36E8" w14:textId="77777777" w:rsidR="006A4C0F" w:rsidRDefault="006A4C0F" w:rsidP="009947BA">
      <w:pPr>
        <w:spacing w:before="0" w:after="0"/>
      </w:pPr>
      <w:r>
        <w:separator/>
      </w:r>
    </w:p>
  </w:endnote>
  <w:endnote w:type="continuationSeparator" w:id="0">
    <w:p w14:paraId="2B069D3F" w14:textId="77777777" w:rsidR="006A4C0F" w:rsidRDefault="006A4C0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CE4A" w14:textId="77777777" w:rsidR="006A4C0F" w:rsidRDefault="006A4C0F" w:rsidP="009947BA">
      <w:pPr>
        <w:spacing w:before="0" w:after="0"/>
      </w:pPr>
      <w:r>
        <w:separator/>
      </w:r>
    </w:p>
  </w:footnote>
  <w:footnote w:type="continuationSeparator" w:id="0">
    <w:p w14:paraId="0ADBBF3C" w14:textId="77777777" w:rsidR="006A4C0F" w:rsidRDefault="006A4C0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16cid:durableId="311066321">
    <w:abstractNumId w:val="4"/>
  </w:num>
  <w:num w:numId="2" w16cid:durableId="282732945">
    <w:abstractNumId w:val="2"/>
  </w:num>
  <w:num w:numId="3" w16cid:durableId="1210607227">
    <w:abstractNumId w:val="1"/>
  </w:num>
  <w:num w:numId="4" w16cid:durableId="1712922757">
    <w:abstractNumId w:val="3"/>
  </w:num>
  <w:num w:numId="5" w16cid:durableId="174735257">
    <w:abstractNumId w:val="0"/>
  </w:num>
  <w:num w:numId="6" w16cid:durableId="383605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45AFB"/>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A4C0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rbanci@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2022-09-07T08:39:00Z</dcterms:created>
  <dcterms:modified xsi:type="dcterms:W3CDTF">2022-09-07T08:39:00Z</dcterms:modified>
</cp:coreProperties>
</file>